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E3" w:rsidRPr="00632EE3" w:rsidRDefault="00632EE3" w:rsidP="00632EE3">
      <w:pPr>
        <w:ind w:right="0"/>
        <w:jc w:val="center"/>
        <w:rPr>
          <w:rFonts w:ascii="Times New Roman" w:eastAsia="Times New Roman" w:hAnsi="Times New Roman" w:cs="Times New Roman"/>
          <w:b/>
          <w:bCs/>
          <w:color w:val="000000"/>
          <w:sz w:val="28"/>
          <w:szCs w:val="28"/>
          <w:lang w:eastAsia="ru-RU"/>
        </w:rPr>
      </w:pPr>
      <w:bookmarkStart w:id="0" w:name="text"/>
      <w:bookmarkEnd w:id="0"/>
      <w:r w:rsidRPr="00632EE3">
        <w:rPr>
          <w:rFonts w:ascii="Times New Roman" w:eastAsia="Times New Roman" w:hAnsi="Times New Roman" w:cs="Times New Roman"/>
          <w:b/>
          <w:bCs/>
          <w:color w:val="000000"/>
          <w:sz w:val="28"/>
          <w:szCs w:val="28"/>
          <w:lang w:eastAsia="ru-RU"/>
        </w:rPr>
        <w:t>Постановление Правительства РФ от 10 июля 2013 г. N 582</w:t>
      </w:r>
      <w:r w:rsidRPr="00632EE3">
        <w:rPr>
          <w:rFonts w:ascii="Times New Roman" w:eastAsia="Times New Roman" w:hAnsi="Times New Roman" w:cs="Times New Roman"/>
          <w:b/>
          <w:bCs/>
          <w:color w:val="000000"/>
          <w:sz w:val="28"/>
          <w:szCs w:val="28"/>
          <w:lang w:eastAsia="ru-RU"/>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32EE3" w:rsidRPr="00632EE3" w:rsidRDefault="00632EE3" w:rsidP="00632EE3">
      <w:pPr>
        <w:ind w:right="0"/>
        <w:jc w:val="center"/>
        <w:outlineLvl w:val="3"/>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 xml:space="preserve">С изменениями и дополнениями </w:t>
      </w:r>
      <w:proofErr w:type="gramStart"/>
      <w:r w:rsidRPr="00632EE3">
        <w:rPr>
          <w:rFonts w:ascii="Times New Roman" w:eastAsia="Times New Roman" w:hAnsi="Times New Roman" w:cs="Times New Roman"/>
          <w:b/>
          <w:bCs/>
          <w:color w:val="000000"/>
          <w:sz w:val="28"/>
          <w:szCs w:val="28"/>
          <w:lang w:eastAsia="ru-RU"/>
        </w:rPr>
        <w:t>от</w:t>
      </w:r>
      <w:proofErr w:type="gramEnd"/>
      <w:r w:rsidRPr="00632EE3">
        <w:rPr>
          <w:rFonts w:ascii="Times New Roman" w:eastAsia="Times New Roman" w:hAnsi="Times New Roman" w:cs="Times New Roman"/>
          <w:b/>
          <w:bCs/>
          <w:color w:val="000000"/>
          <w:sz w:val="28"/>
          <w:szCs w:val="28"/>
          <w:lang w:eastAsia="ru-RU"/>
        </w:rPr>
        <w:t>:</w:t>
      </w:r>
    </w:p>
    <w:p w:rsidR="00632EE3" w:rsidRPr="00632EE3" w:rsidRDefault="00632EE3" w:rsidP="00632EE3">
      <w:pPr>
        <w:ind w:right="0"/>
        <w:jc w:val="center"/>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20 октября 2015 г., 17 мая, 7 августа 2017 г., 29 ноября 2018 г., 21 марта 2019 г., 11 июля 2020 г.</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 </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В соответствии со </w:t>
      </w:r>
      <w:hyperlink r:id="rId4" w:anchor="block_29" w:history="1">
        <w:r w:rsidRPr="00632EE3">
          <w:rPr>
            <w:rFonts w:ascii="Times New Roman" w:eastAsia="Times New Roman" w:hAnsi="Times New Roman" w:cs="Times New Roman"/>
            <w:b/>
            <w:bCs/>
            <w:color w:val="3272C0"/>
            <w:sz w:val="28"/>
            <w:szCs w:val="28"/>
            <w:lang w:eastAsia="ru-RU"/>
          </w:rPr>
          <w:t>статьей 29</w:t>
        </w:r>
      </w:hyperlink>
      <w:r w:rsidRPr="00632EE3">
        <w:rPr>
          <w:rFonts w:ascii="Times New Roman" w:eastAsia="Times New Roman" w:hAnsi="Times New Roman" w:cs="Times New Roman"/>
          <w:b/>
          <w:bCs/>
          <w:color w:val="000000"/>
          <w:sz w:val="28"/>
          <w:szCs w:val="28"/>
          <w:lang w:eastAsia="ru-RU"/>
        </w:rPr>
        <w:t> Федерального закона "Об образовании в Российской Федерации" Правительство Российской Федерации постановляет:</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1. Утвердить прилагаемые </w:t>
      </w:r>
      <w:hyperlink r:id="rId5" w:anchor="block_1000" w:history="1">
        <w:r w:rsidRPr="00632EE3">
          <w:rPr>
            <w:rFonts w:ascii="Times New Roman" w:eastAsia="Times New Roman" w:hAnsi="Times New Roman" w:cs="Times New Roman"/>
            <w:b/>
            <w:bCs/>
            <w:color w:val="3272C0"/>
            <w:sz w:val="28"/>
            <w:szCs w:val="28"/>
            <w:lang w:eastAsia="ru-RU"/>
          </w:rPr>
          <w:t>Правила</w:t>
        </w:r>
      </w:hyperlink>
      <w:r w:rsidRPr="00632EE3">
        <w:rPr>
          <w:rFonts w:ascii="Times New Roman" w:eastAsia="Times New Roman" w:hAnsi="Times New Roman" w:cs="Times New Roman"/>
          <w:b/>
          <w:bCs/>
          <w:color w:val="000000"/>
          <w:sz w:val="28"/>
          <w:szCs w:val="28"/>
          <w:lang w:eastAsia="ru-RU"/>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2. Признать утратившим силу </w:t>
      </w:r>
      <w:hyperlink r:id="rId6" w:history="1">
        <w:r w:rsidRPr="00632EE3">
          <w:rPr>
            <w:rFonts w:ascii="Times New Roman" w:eastAsia="Times New Roman" w:hAnsi="Times New Roman" w:cs="Times New Roman"/>
            <w:b/>
            <w:bCs/>
            <w:color w:val="3272C0"/>
            <w:sz w:val="28"/>
            <w:szCs w:val="28"/>
            <w:lang w:eastAsia="ru-RU"/>
          </w:rPr>
          <w:t>постановление</w:t>
        </w:r>
      </w:hyperlink>
      <w:r w:rsidRPr="00632EE3">
        <w:rPr>
          <w:rFonts w:ascii="Times New Roman" w:eastAsia="Times New Roman" w:hAnsi="Times New Roman" w:cs="Times New Roman"/>
          <w:b/>
          <w:bCs/>
          <w:color w:val="000000"/>
          <w:sz w:val="28"/>
          <w:szCs w:val="28"/>
          <w:lang w:eastAsia="ru-RU"/>
        </w:rPr>
        <w:t>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3. Настоящее постановление вступает в силу с 1 сентября 2013 г.</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 </w:t>
      </w:r>
    </w:p>
    <w:tbl>
      <w:tblPr>
        <w:tblW w:w="5000" w:type="pct"/>
        <w:tblCellMar>
          <w:left w:w="0" w:type="dxa"/>
          <w:right w:w="0" w:type="dxa"/>
        </w:tblCellMar>
        <w:tblLook w:val="04A0"/>
      </w:tblPr>
      <w:tblGrid>
        <w:gridCol w:w="6236"/>
        <w:gridCol w:w="3119"/>
      </w:tblGrid>
      <w:tr w:rsidR="00632EE3" w:rsidRPr="00632EE3" w:rsidTr="00632EE3">
        <w:tc>
          <w:tcPr>
            <w:tcW w:w="3300" w:type="pct"/>
            <w:vAlign w:val="bottom"/>
            <w:hideMark/>
          </w:tcPr>
          <w:p w:rsidR="00632EE3" w:rsidRPr="00632EE3" w:rsidRDefault="00632EE3" w:rsidP="00632EE3">
            <w:pPr>
              <w:ind w:right="0"/>
              <w:rPr>
                <w:rFonts w:ascii="Times New Roman" w:eastAsia="Times New Roman" w:hAnsi="Times New Roman" w:cs="Times New Roman"/>
                <w:sz w:val="28"/>
                <w:szCs w:val="28"/>
                <w:lang w:eastAsia="ru-RU"/>
              </w:rPr>
            </w:pPr>
            <w:r w:rsidRPr="00632EE3">
              <w:rPr>
                <w:rFonts w:ascii="Times New Roman" w:eastAsia="Times New Roman" w:hAnsi="Times New Roman" w:cs="Times New Roman"/>
                <w:sz w:val="28"/>
                <w:szCs w:val="28"/>
                <w:lang w:eastAsia="ru-RU"/>
              </w:rPr>
              <w:t>Председатель Правительства</w:t>
            </w:r>
            <w:r w:rsidRPr="00632EE3">
              <w:rPr>
                <w:rFonts w:ascii="Times New Roman" w:eastAsia="Times New Roman" w:hAnsi="Times New Roman" w:cs="Times New Roman"/>
                <w:sz w:val="28"/>
                <w:szCs w:val="28"/>
                <w:lang w:eastAsia="ru-RU"/>
              </w:rPr>
              <w:br/>
              <w:t>Российской Федерации</w:t>
            </w:r>
          </w:p>
        </w:tc>
        <w:tc>
          <w:tcPr>
            <w:tcW w:w="1650" w:type="pct"/>
            <w:vAlign w:val="bottom"/>
            <w:hideMark/>
          </w:tcPr>
          <w:p w:rsidR="00632EE3" w:rsidRPr="00632EE3" w:rsidRDefault="00632EE3" w:rsidP="00632EE3">
            <w:pPr>
              <w:ind w:right="0"/>
              <w:jc w:val="right"/>
              <w:rPr>
                <w:rFonts w:ascii="Times New Roman" w:eastAsia="Times New Roman" w:hAnsi="Times New Roman" w:cs="Times New Roman"/>
                <w:sz w:val="28"/>
                <w:szCs w:val="28"/>
                <w:lang w:eastAsia="ru-RU"/>
              </w:rPr>
            </w:pPr>
            <w:r w:rsidRPr="00632EE3">
              <w:rPr>
                <w:rFonts w:ascii="Times New Roman" w:eastAsia="Times New Roman" w:hAnsi="Times New Roman" w:cs="Times New Roman"/>
                <w:sz w:val="28"/>
                <w:szCs w:val="28"/>
                <w:lang w:eastAsia="ru-RU"/>
              </w:rPr>
              <w:t>Д. Медведев</w:t>
            </w:r>
          </w:p>
        </w:tc>
      </w:tr>
    </w:tbl>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 </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Москва</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10 июля 2013 г. N 582</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 </w:t>
      </w:r>
    </w:p>
    <w:p w:rsidR="00632EE3" w:rsidRDefault="00632EE3" w:rsidP="00632EE3">
      <w:pPr>
        <w:ind w:right="0"/>
        <w:rPr>
          <w:rFonts w:ascii="Times New Roman" w:eastAsia="Times New Roman" w:hAnsi="Times New Roman" w:cs="Times New Roman"/>
          <w:b/>
          <w:bCs/>
          <w:color w:val="000000"/>
          <w:sz w:val="28"/>
          <w:szCs w:val="28"/>
          <w:lang w:eastAsia="ru-RU"/>
        </w:rPr>
      </w:pPr>
    </w:p>
    <w:p w:rsidR="00632EE3" w:rsidRDefault="00632EE3" w:rsidP="00632EE3">
      <w:pPr>
        <w:ind w:right="0"/>
        <w:rPr>
          <w:rFonts w:ascii="Times New Roman" w:eastAsia="Times New Roman" w:hAnsi="Times New Roman" w:cs="Times New Roman"/>
          <w:b/>
          <w:bCs/>
          <w:color w:val="000000"/>
          <w:sz w:val="28"/>
          <w:szCs w:val="28"/>
          <w:lang w:eastAsia="ru-RU"/>
        </w:rPr>
      </w:pPr>
    </w:p>
    <w:p w:rsidR="00632EE3" w:rsidRDefault="00632EE3" w:rsidP="00632EE3">
      <w:pPr>
        <w:ind w:right="0"/>
        <w:rPr>
          <w:rFonts w:ascii="Times New Roman" w:eastAsia="Times New Roman" w:hAnsi="Times New Roman" w:cs="Times New Roman"/>
          <w:b/>
          <w:bCs/>
          <w:color w:val="000000"/>
          <w:sz w:val="28"/>
          <w:szCs w:val="28"/>
          <w:lang w:eastAsia="ru-RU"/>
        </w:rPr>
      </w:pPr>
    </w:p>
    <w:p w:rsidR="00632EE3" w:rsidRDefault="00632EE3" w:rsidP="00632EE3">
      <w:pPr>
        <w:ind w:right="0"/>
        <w:rPr>
          <w:rFonts w:ascii="Times New Roman" w:eastAsia="Times New Roman" w:hAnsi="Times New Roman" w:cs="Times New Roman"/>
          <w:b/>
          <w:bCs/>
          <w:color w:val="000000"/>
          <w:sz w:val="28"/>
          <w:szCs w:val="28"/>
          <w:lang w:eastAsia="ru-RU"/>
        </w:rPr>
      </w:pPr>
    </w:p>
    <w:p w:rsidR="00632EE3" w:rsidRDefault="00632EE3" w:rsidP="00632EE3">
      <w:pPr>
        <w:ind w:right="0"/>
        <w:rPr>
          <w:rFonts w:ascii="Times New Roman" w:eastAsia="Times New Roman" w:hAnsi="Times New Roman" w:cs="Times New Roman"/>
          <w:b/>
          <w:bCs/>
          <w:color w:val="000000"/>
          <w:sz w:val="28"/>
          <w:szCs w:val="28"/>
          <w:lang w:eastAsia="ru-RU"/>
        </w:rPr>
      </w:pPr>
    </w:p>
    <w:p w:rsidR="00632EE3" w:rsidRDefault="00632EE3" w:rsidP="00632EE3">
      <w:pPr>
        <w:ind w:right="0"/>
        <w:rPr>
          <w:rFonts w:ascii="Times New Roman" w:eastAsia="Times New Roman" w:hAnsi="Times New Roman" w:cs="Times New Roman"/>
          <w:b/>
          <w:bCs/>
          <w:color w:val="000000"/>
          <w:sz w:val="28"/>
          <w:szCs w:val="28"/>
          <w:lang w:eastAsia="ru-RU"/>
        </w:rPr>
      </w:pPr>
    </w:p>
    <w:p w:rsidR="00632EE3" w:rsidRDefault="00632EE3" w:rsidP="00632EE3">
      <w:pPr>
        <w:ind w:right="0"/>
        <w:rPr>
          <w:rFonts w:ascii="Times New Roman" w:eastAsia="Times New Roman" w:hAnsi="Times New Roman" w:cs="Times New Roman"/>
          <w:b/>
          <w:bCs/>
          <w:color w:val="000000"/>
          <w:sz w:val="28"/>
          <w:szCs w:val="28"/>
          <w:lang w:eastAsia="ru-RU"/>
        </w:rPr>
      </w:pPr>
    </w:p>
    <w:p w:rsidR="00632EE3" w:rsidRDefault="00632EE3" w:rsidP="00632EE3">
      <w:pPr>
        <w:ind w:right="0"/>
        <w:rPr>
          <w:rFonts w:ascii="Times New Roman" w:eastAsia="Times New Roman" w:hAnsi="Times New Roman" w:cs="Times New Roman"/>
          <w:b/>
          <w:bCs/>
          <w:color w:val="000000"/>
          <w:sz w:val="28"/>
          <w:szCs w:val="28"/>
          <w:lang w:eastAsia="ru-RU"/>
        </w:rPr>
      </w:pPr>
    </w:p>
    <w:p w:rsidR="00632EE3" w:rsidRDefault="00632EE3" w:rsidP="00632EE3">
      <w:pPr>
        <w:ind w:right="0"/>
        <w:rPr>
          <w:rFonts w:ascii="Times New Roman" w:eastAsia="Times New Roman" w:hAnsi="Times New Roman" w:cs="Times New Roman"/>
          <w:b/>
          <w:bCs/>
          <w:color w:val="000000"/>
          <w:sz w:val="28"/>
          <w:szCs w:val="28"/>
          <w:lang w:eastAsia="ru-RU"/>
        </w:rPr>
      </w:pPr>
    </w:p>
    <w:p w:rsidR="00632EE3" w:rsidRDefault="00632EE3" w:rsidP="00632EE3">
      <w:pPr>
        <w:ind w:right="0"/>
        <w:rPr>
          <w:rFonts w:ascii="Times New Roman" w:eastAsia="Times New Roman" w:hAnsi="Times New Roman" w:cs="Times New Roman"/>
          <w:b/>
          <w:bCs/>
          <w:color w:val="000000"/>
          <w:sz w:val="28"/>
          <w:szCs w:val="28"/>
          <w:lang w:eastAsia="ru-RU"/>
        </w:rPr>
      </w:pPr>
    </w:p>
    <w:p w:rsidR="00632EE3" w:rsidRDefault="00632EE3" w:rsidP="00632EE3">
      <w:pPr>
        <w:ind w:right="0"/>
        <w:rPr>
          <w:rFonts w:ascii="Times New Roman" w:eastAsia="Times New Roman" w:hAnsi="Times New Roman" w:cs="Times New Roman"/>
          <w:b/>
          <w:bCs/>
          <w:color w:val="000000"/>
          <w:sz w:val="28"/>
          <w:szCs w:val="28"/>
          <w:lang w:eastAsia="ru-RU"/>
        </w:rPr>
      </w:pPr>
    </w:p>
    <w:p w:rsidR="00632EE3" w:rsidRDefault="00632EE3" w:rsidP="00632EE3">
      <w:pPr>
        <w:ind w:right="0"/>
        <w:rPr>
          <w:rFonts w:ascii="Times New Roman" w:eastAsia="Times New Roman" w:hAnsi="Times New Roman" w:cs="Times New Roman"/>
          <w:b/>
          <w:bCs/>
          <w:color w:val="000000"/>
          <w:sz w:val="28"/>
          <w:szCs w:val="28"/>
          <w:lang w:eastAsia="ru-RU"/>
        </w:rPr>
      </w:pPr>
    </w:p>
    <w:p w:rsidR="00632EE3" w:rsidRDefault="00632EE3" w:rsidP="00632EE3">
      <w:pPr>
        <w:ind w:right="0"/>
        <w:rPr>
          <w:rFonts w:ascii="Times New Roman" w:eastAsia="Times New Roman" w:hAnsi="Times New Roman" w:cs="Times New Roman"/>
          <w:b/>
          <w:bCs/>
          <w:color w:val="000000"/>
          <w:sz w:val="28"/>
          <w:szCs w:val="28"/>
          <w:lang w:eastAsia="ru-RU"/>
        </w:rPr>
      </w:pPr>
    </w:p>
    <w:p w:rsidR="00632EE3" w:rsidRDefault="00632EE3" w:rsidP="00632EE3">
      <w:pPr>
        <w:ind w:right="0"/>
        <w:rPr>
          <w:rFonts w:ascii="Times New Roman" w:eastAsia="Times New Roman" w:hAnsi="Times New Roman" w:cs="Times New Roman"/>
          <w:b/>
          <w:bCs/>
          <w:color w:val="000000"/>
          <w:sz w:val="28"/>
          <w:szCs w:val="28"/>
          <w:lang w:eastAsia="ru-RU"/>
        </w:rPr>
      </w:pPr>
    </w:p>
    <w:p w:rsidR="00632EE3" w:rsidRDefault="00632EE3" w:rsidP="00632EE3">
      <w:pPr>
        <w:ind w:right="0"/>
        <w:rPr>
          <w:rFonts w:ascii="Times New Roman" w:eastAsia="Times New Roman" w:hAnsi="Times New Roman" w:cs="Times New Roman"/>
          <w:b/>
          <w:bCs/>
          <w:color w:val="000000"/>
          <w:sz w:val="28"/>
          <w:szCs w:val="28"/>
          <w:lang w:eastAsia="ru-RU"/>
        </w:rPr>
      </w:pPr>
    </w:p>
    <w:p w:rsidR="00632EE3" w:rsidRDefault="00632EE3" w:rsidP="00632EE3">
      <w:pPr>
        <w:ind w:right="0"/>
        <w:rPr>
          <w:rFonts w:ascii="Times New Roman" w:eastAsia="Times New Roman" w:hAnsi="Times New Roman" w:cs="Times New Roman"/>
          <w:b/>
          <w:bCs/>
          <w:color w:val="000000"/>
          <w:sz w:val="28"/>
          <w:szCs w:val="28"/>
          <w:lang w:eastAsia="ru-RU"/>
        </w:rPr>
      </w:pPr>
    </w:p>
    <w:p w:rsidR="00632EE3" w:rsidRPr="00632EE3" w:rsidRDefault="00632EE3" w:rsidP="00632EE3">
      <w:pPr>
        <w:ind w:right="0"/>
        <w:jc w:val="center"/>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lastRenderedPageBreak/>
        <w:t>Правила</w:t>
      </w:r>
      <w:r w:rsidRPr="00632EE3">
        <w:rPr>
          <w:rFonts w:ascii="Times New Roman" w:eastAsia="Times New Roman" w:hAnsi="Times New Roman" w:cs="Times New Roman"/>
          <w:b/>
          <w:bCs/>
          <w:color w:val="000000"/>
          <w:sz w:val="28"/>
          <w:szCs w:val="28"/>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632EE3">
        <w:rPr>
          <w:rFonts w:ascii="Times New Roman" w:eastAsia="Times New Roman" w:hAnsi="Times New Roman" w:cs="Times New Roman"/>
          <w:b/>
          <w:bCs/>
          <w:color w:val="000000"/>
          <w:sz w:val="28"/>
          <w:szCs w:val="28"/>
          <w:lang w:eastAsia="ru-RU"/>
        </w:rPr>
        <w:br/>
        <w:t>(утв. </w:t>
      </w:r>
      <w:hyperlink r:id="rId7" w:history="1">
        <w:r w:rsidRPr="00632EE3">
          <w:rPr>
            <w:rFonts w:ascii="Times New Roman" w:eastAsia="Times New Roman" w:hAnsi="Times New Roman" w:cs="Times New Roman"/>
            <w:b/>
            <w:bCs/>
            <w:color w:val="3272C0"/>
            <w:sz w:val="28"/>
            <w:szCs w:val="28"/>
            <w:lang w:eastAsia="ru-RU"/>
          </w:rPr>
          <w:t>постановлением</w:t>
        </w:r>
      </w:hyperlink>
      <w:r w:rsidRPr="00632EE3">
        <w:rPr>
          <w:rFonts w:ascii="Times New Roman" w:eastAsia="Times New Roman" w:hAnsi="Times New Roman" w:cs="Times New Roman"/>
          <w:b/>
          <w:bCs/>
          <w:color w:val="000000"/>
          <w:sz w:val="28"/>
          <w:szCs w:val="28"/>
          <w:lang w:eastAsia="ru-RU"/>
        </w:rPr>
        <w:t> Правительства РФ от 10 июля 2013 г. N 582)</w:t>
      </w:r>
    </w:p>
    <w:p w:rsidR="00632EE3" w:rsidRPr="00632EE3" w:rsidRDefault="00632EE3" w:rsidP="00632EE3">
      <w:pPr>
        <w:ind w:right="0"/>
        <w:jc w:val="center"/>
        <w:outlineLvl w:val="3"/>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 xml:space="preserve">С изменениями и дополнениями </w:t>
      </w:r>
      <w:proofErr w:type="gramStart"/>
      <w:r w:rsidRPr="00632EE3">
        <w:rPr>
          <w:rFonts w:ascii="Times New Roman" w:eastAsia="Times New Roman" w:hAnsi="Times New Roman" w:cs="Times New Roman"/>
          <w:b/>
          <w:bCs/>
          <w:color w:val="000000"/>
          <w:sz w:val="28"/>
          <w:szCs w:val="28"/>
          <w:lang w:eastAsia="ru-RU"/>
        </w:rPr>
        <w:t>от</w:t>
      </w:r>
      <w:proofErr w:type="gramEnd"/>
      <w:r w:rsidRPr="00632EE3">
        <w:rPr>
          <w:rFonts w:ascii="Times New Roman" w:eastAsia="Times New Roman" w:hAnsi="Times New Roman" w:cs="Times New Roman"/>
          <w:b/>
          <w:bCs/>
          <w:color w:val="000000"/>
          <w:sz w:val="28"/>
          <w:szCs w:val="28"/>
          <w:lang w:eastAsia="ru-RU"/>
        </w:rPr>
        <w:t>:</w:t>
      </w:r>
    </w:p>
    <w:p w:rsidR="00632EE3" w:rsidRPr="00632EE3" w:rsidRDefault="00632EE3" w:rsidP="00632EE3">
      <w:pPr>
        <w:ind w:right="0"/>
        <w:jc w:val="center"/>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20 октября 2015 г., 17 мая, 7 августа 2017 г., 29 ноября 2018 г., 21 марта 2019 г., 11 июля 2020 г.</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 </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2. </w:t>
      </w:r>
      <w:proofErr w:type="gramStart"/>
      <w:r w:rsidRPr="00632EE3">
        <w:rPr>
          <w:rFonts w:ascii="Times New Roman" w:eastAsia="Times New Roman" w:hAnsi="Times New Roman" w:cs="Times New Roman"/>
          <w:b/>
          <w:bCs/>
          <w:color w:val="000000"/>
          <w:sz w:val="28"/>
          <w:szCs w:val="28"/>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а) по выработке и реализации государственной политики и нормативно-правовому регулированию в области обороны;</w:t>
      </w:r>
    </w:p>
    <w:p w:rsidR="00632EE3" w:rsidRPr="00632EE3" w:rsidRDefault="00632EE3" w:rsidP="00632EE3">
      <w:pPr>
        <w:shd w:val="clear" w:color="auto" w:fill="F0E9D3"/>
        <w:spacing w:line="264" w:lineRule="atLeast"/>
        <w:ind w:right="0"/>
        <w:rPr>
          <w:rFonts w:ascii="Times New Roman" w:eastAsia="Times New Roman" w:hAnsi="Times New Roman" w:cs="Times New Roman"/>
          <w:b/>
          <w:bCs/>
          <w:color w:val="464C55"/>
          <w:sz w:val="28"/>
          <w:szCs w:val="28"/>
          <w:lang w:eastAsia="ru-RU"/>
        </w:rPr>
      </w:pPr>
      <w:r w:rsidRPr="00632EE3">
        <w:rPr>
          <w:rFonts w:ascii="Times New Roman" w:eastAsia="Times New Roman" w:hAnsi="Times New Roman" w:cs="Times New Roman"/>
          <w:b/>
          <w:bCs/>
          <w:color w:val="464C55"/>
          <w:sz w:val="28"/>
          <w:szCs w:val="28"/>
          <w:lang w:eastAsia="ru-RU"/>
        </w:rPr>
        <w:t>Подпункт "б" изменен с 18 августа 2017 г. - </w:t>
      </w:r>
      <w:hyperlink r:id="rId8" w:anchor="block_10191" w:history="1">
        <w:r w:rsidRPr="00632EE3">
          <w:rPr>
            <w:rFonts w:ascii="Times New Roman" w:eastAsia="Times New Roman" w:hAnsi="Times New Roman" w:cs="Times New Roman"/>
            <w:b/>
            <w:bCs/>
            <w:color w:val="3272C0"/>
            <w:sz w:val="28"/>
            <w:szCs w:val="28"/>
            <w:lang w:eastAsia="ru-RU"/>
          </w:rPr>
          <w:t>Постановление</w:t>
        </w:r>
      </w:hyperlink>
      <w:r w:rsidRPr="00632EE3">
        <w:rPr>
          <w:rFonts w:ascii="Times New Roman" w:eastAsia="Times New Roman" w:hAnsi="Times New Roman" w:cs="Times New Roman"/>
          <w:b/>
          <w:bCs/>
          <w:color w:val="464C55"/>
          <w:sz w:val="28"/>
          <w:szCs w:val="28"/>
          <w:lang w:eastAsia="ru-RU"/>
        </w:rPr>
        <w:t> Правительства РФ от 7 августа 2017 г. N 944</w:t>
      </w:r>
    </w:p>
    <w:p w:rsidR="00632EE3" w:rsidRPr="00632EE3" w:rsidRDefault="00632EE3" w:rsidP="00632EE3">
      <w:pPr>
        <w:shd w:val="clear" w:color="auto" w:fill="F0E9D3"/>
        <w:spacing w:line="264" w:lineRule="atLeast"/>
        <w:ind w:right="0"/>
        <w:rPr>
          <w:rFonts w:ascii="Times New Roman" w:eastAsia="Times New Roman" w:hAnsi="Times New Roman" w:cs="Times New Roman"/>
          <w:b/>
          <w:bCs/>
          <w:color w:val="464C55"/>
          <w:sz w:val="28"/>
          <w:szCs w:val="28"/>
          <w:lang w:eastAsia="ru-RU"/>
        </w:rPr>
      </w:pPr>
      <w:hyperlink r:id="rId9" w:anchor="block_10022" w:history="1">
        <w:r w:rsidRPr="00632EE3">
          <w:rPr>
            <w:rFonts w:ascii="Times New Roman" w:eastAsia="Times New Roman" w:hAnsi="Times New Roman" w:cs="Times New Roman"/>
            <w:b/>
            <w:bCs/>
            <w:color w:val="3272C0"/>
            <w:sz w:val="28"/>
            <w:szCs w:val="28"/>
            <w:lang w:eastAsia="ru-RU"/>
          </w:rPr>
          <w:t>См. предыдущую редакцию</w:t>
        </w:r>
      </w:hyperlink>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б) по выработке и реализации государственной политики и нормативно-правовому регулированию в сфере внутренних дел;</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632EE3">
        <w:rPr>
          <w:rFonts w:ascii="Times New Roman" w:eastAsia="Times New Roman" w:hAnsi="Times New Roman" w:cs="Times New Roman"/>
          <w:b/>
          <w:bCs/>
          <w:color w:val="000000"/>
          <w:sz w:val="28"/>
          <w:szCs w:val="28"/>
          <w:lang w:eastAsia="ru-RU"/>
        </w:rPr>
        <w:t>контролю за</w:t>
      </w:r>
      <w:proofErr w:type="gramEnd"/>
      <w:r w:rsidRPr="00632EE3">
        <w:rPr>
          <w:rFonts w:ascii="Times New Roman" w:eastAsia="Times New Roman" w:hAnsi="Times New Roman" w:cs="Times New Roman"/>
          <w:b/>
          <w:bCs/>
          <w:color w:val="000000"/>
          <w:sz w:val="28"/>
          <w:szCs w:val="28"/>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proofErr w:type="spellStart"/>
      <w:r w:rsidRPr="00632EE3">
        <w:rPr>
          <w:rFonts w:ascii="Times New Roman" w:eastAsia="Times New Roman" w:hAnsi="Times New Roman" w:cs="Times New Roman"/>
          <w:b/>
          <w:bCs/>
          <w:color w:val="000000"/>
          <w:sz w:val="28"/>
          <w:szCs w:val="28"/>
          <w:lang w:eastAsia="ru-RU"/>
        </w:rPr>
        <w:t>д</w:t>
      </w:r>
      <w:proofErr w:type="spellEnd"/>
      <w:r w:rsidRPr="00632EE3">
        <w:rPr>
          <w:rFonts w:ascii="Times New Roman" w:eastAsia="Times New Roman" w:hAnsi="Times New Roman" w:cs="Times New Roman"/>
          <w:b/>
          <w:bCs/>
          <w:color w:val="000000"/>
          <w:sz w:val="28"/>
          <w:szCs w:val="28"/>
          <w:lang w:eastAsia="ru-RU"/>
        </w:rPr>
        <w:t>) утратил силу с 18 августа 2017 г. - </w:t>
      </w:r>
      <w:hyperlink r:id="rId10" w:anchor="block_10192" w:history="1">
        <w:r w:rsidRPr="00632EE3">
          <w:rPr>
            <w:rFonts w:ascii="Times New Roman" w:eastAsia="Times New Roman" w:hAnsi="Times New Roman" w:cs="Times New Roman"/>
            <w:b/>
            <w:bCs/>
            <w:color w:val="3272C0"/>
            <w:sz w:val="28"/>
            <w:szCs w:val="28"/>
            <w:lang w:eastAsia="ru-RU"/>
          </w:rPr>
          <w:t>Постановлением</w:t>
        </w:r>
      </w:hyperlink>
      <w:r w:rsidRPr="00632EE3">
        <w:rPr>
          <w:rFonts w:ascii="Times New Roman" w:eastAsia="Times New Roman" w:hAnsi="Times New Roman" w:cs="Times New Roman"/>
          <w:b/>
          <w:bCs/>
          <w:color w:val="000000"/>
          <w:sz w:val="28"/>
          <w:szCs w:val="28"/>
          <w:lang w:eastAsia="ru-RU"/>
        </w:rPr>
        <w:t> Правительства РФ от 7 августа 2017 г. N 944</w:t>
      </w:r>
    </w:p>
    <w:p w:rsidR="00632EE3" w:rsidRPr="00632EE3" w:rsidRDefault="00632EE3" w:rsidP="00632EE3">
      <w:pPr>
        <w:shd w:val="clear" w:color="auto" w:fill="F0E9D3"/>
        <w:spacing w:line="264" w:lineRule="atLeast"/>
        <w:ind w:right="0"/>
        <w:rPr>
          <w:rFonts w:ascii="Times New Roman" w:eastAsia="Times New Roman" w:hAnsi="Times New Roman" w:cs="Times New Roman"/>
          <w:b/>
          <w:bCs/>
          <w:color w:val="464C55"/>
          <w:sz w:val="28"/>
          <w:szCs w:val="28"/>
          <w:lang w:eastAsia="ru-RU"/>
        </w:rPr>
      </w:pPr>
      <w:hyperlink r:id="rId11" w:anchor="block_10025" w:history="1">
        <w:r w:rsidRPr="00632EE3">
          <w:rPr>
            <w:rFonts w:ascii="Times New Roman" w:eastAsia="Times New Roman" w:hAnsi="Times New Roman" w:cs="Times New Roman"/>
            <w:b/>
            <w:bCs/>
            <w:color w:val="3272C0"/>
            <w:sz w:val="28"/>
            <w:szCs w:val="28"/>
            <w:lang w:eastAsia="ru-RU"/>
          </w:rPr>
          <w:t>См. предыдущую редакцию</w:t>
        </w:r>
      </w:hyperlink>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3. Образовательная организация размещает на официальном сайте:</w:t>
      </w:r>
    </w:p>
    <w:p w:rsidR="00632EE3" w:rsidRPr="00632EE3" w:rsidRDefault="00632EE3" w:rsidP="00632EE3">
      <w:pPr>
        <w:shd w:val="clear" w:color="auto" w:fill="F0E9D3"/>
        <w:spacing w:line="264" w:lineRule="atLeast"/>
        <w:ind w:right="0"/>
        <w:rPr>
          <w:rFonts w:ascii="Times New Roman" w:eastAsia="Times New Roman" w:hAnsi="Times New Roman" w:cs="Times New Roman"/>
          <w:b/>
          <w:bCs/>
          <w:color w:val="464C55"/>
          <w:sz w:val="28"/>
          <w:szCs w:val="28"/>
          <w:lang w:eastAsia="ru-RU"/>
        </w:rPr>
      </w:pPr>
      <w:r w:rsidRPr="00632EE3">
        <w:rPr>
          <w:rFonts w:ascii="Times New Roman" w:eastAsia="Times New Roman" w:hAnsi="Times New Roman" w:cs="Times New Roman"/>
          <w:b/>
          <w:bCs/>
          <w:color w:val="464C55"/>
          <w:sz w:val="28"/>
          <w:szCs w:val="28"/>
          <w:lang w:eastAsia="ru-RU"/>
        </w:rPr>
        <w:t>Подпункт "а" изменен с 22 июля 2020 г. - </w:t>
      </w:r>
      <w:hyperlink r:id="rId12" w:anchor="block_1001" w:history="1">
        <w:r w:rsidRPr="00632EE3">
          <w:rPr>
            <w:rFonts w:ascii="Times New Roman" w:eastAsia="Times New Roman" w:hAnsi="Times New Roman" w:cs="Times New Roman"/>
            <w:b/>
            <w:bCs/>
            <w:color w:val="3272C0"/>
            <w:sz w:val="28"/>
            <w:szCs w:val="28"/>
            <w:lang w:eastAsia="ru-RU"/>
          </w:rPr>
          <w:t>Постановление</w:t>
        </w:r>
      </w:hyperlink>
      <w:r w:rsidRPr="00632EE3">
        <w:rPr>
          <w:rFonts w:ascii="Times New Roman" w:eastAsia="Times New Roman" w:hAnsi="Times New Roman" w:cs="Times New Roman"/>
          <w:b/>
          <w:bCs/>
          <w:color w:val="464C55"/>
          <w:sz w:val="28"/>
          <w:szCs w:val="28"/>
          <w:lang w:eastAsia="ru-RU"/>
        </w:rPr>
        <w:t> Правительства России от 11 июля 2020 г. N 1038</w:t>
      </w:r>
    </w:p>
    <w:p w:rsidR="00632EE3" w:rsidRPr="00632EE3" w:rsidRDefault="00632EE3" w:rsidP="00632EE3">
      <w:pPr>
        <w:shd w:val="clear" w:color="auto" w:fill="F0E9D3"/>
        <w:spacing w:line="264" w:lineRule="atLeast"/>
        <w:ind w:right="0"/>
        <w:rPr>
          <w:rFonts w:ascii="Times New Roman" w:eastAsia="Times New Roman" w:hAnsi="Times New Roman" w:cs="Times New Roman"/>
          <w:b/>
          <w:bCs/>
          <w:color w:val="464C55"/>
          <w:sz w:val="28"/>
          <w:szCs w:val="28"/>
          <w:lang w:eastAsia="ru-RU"/>
        </w:rPr>
      </w:pPr>
      <w:hyperlink r:id="rId13" w:anchor="block_10031" w:history="1">
        <w:r w:rsidRPr="00632EE3">
          <w:rPr>
            <w:rFonts w:ascii="Times New Roman" w:eastAsia="Times New Roman" w:hAnsi="Times New Roman" w:cs="Times New Roman"/>
            <w:b/>
            <w:bCs/>
            <w:color w:val="3272C0"/>
            <w:sz w:val="28"/>
            <w:szCs w:val="28"/>
            <w:lang w:eastAsia="ru-RU"/>
          </w:rPr>
          <w:t>См. предыдущую редакцию</w:t>
        </w:r>
      </w:hyperlink>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а) информацию:</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 структуре и об органах управления образовательной организации, в том числе:</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наименование структурных подразделений (органов управления);</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фамилии, имена, отчества и должности руководителей структурных подразделений;</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места нахождения структурных подразделений;</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адреса официальных сайтов в сети "Интернет" структурных подразделений (при наличии);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адреса электронной почты структурных подразделений (при наличии);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об уровне образования;</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 формах обучения;</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 нормативном сроке обучения;</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 сроке действия государственной аккредитации образовательной программы (при наличии государственной аккредитации);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об описании образовательной программы с приложением ее копии;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об учебном плане с приложением его копии;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 календарном учебном графике с приложением его копии;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 методических и об иных документах, разработанных образовательной организацией для обеспечения образовательного процесса;</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 xml:space="preserve">о численности </w:t>
      </w:r>
      <w:proofErr w:type="gramStart"/>
      <w:r w:rsidRPr="00632EE3">
        <w:rPr>
          <w:rFonts w:ascii="Times New Roman" w:eastAsia="Times New Roman" w:hAnsi="Times New Roman" w:cs="Times New Roman"/>
          <w:b/>
          <w:bCs/>
          <w:color w:val="000000"/>
          <w:sz w:val="28"/>
          <w:szCs w:val="28"/>
          <w:lang w:eastAsia="ru-RU"/>
        </w:rPr>
        <w:t>обучающихся</w:t>
      </w:r>
      <w:proofErr w:type="gramEnd"/>
      <w:r w:rsidRPr="00632EE3">
        <w:rPr>
          <w:rFonts w:ascii="Times New Roman" w:eastAsia="Times New Roman" w:hAnsi="Times New Roman" w:cs="Times New Roman"/>
          <w:b/>
          <w:bCs/>
          <w:color w:val="000000"/>
          <w:sz w:val="28"/>
          <w:szCs w:val="28"/>
          <w:lang w:eastAsia="ru-RU"/>
        </w:rPr>
        <w:t>, являющихся иностранными гражданами;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lastRenderedPageBreak/>
        <w:t>о языках, на которых осуществляется образование (обучение);</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 заключенных и планируемых к заключению договорах с иностранными и (или) международными организациями по вопросам образования и науки;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фамилия, имя, отчество (при наличии) руководителя, его заместителей;</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должность руководителя, его заместителей;</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контактные телефоны;</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адрес электронной почты;</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 персональном составе педагогических работников с указанием уровня образования, квалификации и опыта работы, в том числе:</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фамилия, имя, отчество (при наличии) работника;</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занимаемая должность (должности);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преподаваемые дисциплины;</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ученая степень (при наличии);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ученое звание (при наличии);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наименование направления подготовки и (или) специальности;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данные о повышении квалификации и (или) профессиональной переподготовке (при наличии);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общий стаж работы;</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стаж работы по специальности;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 местах осуществления образовательной деятельности, включая места, не указываемые в соответствии с </w:t>
      </w:r>
      <w:hyperlink r:id="rId14" w:anchor="block_109063" w:history="1">
        <w:r w:rsidRPr="00632EE3">
          <w:rPr>
            <w:rFonts w:ascii="Times New Roman" w:eastAsia="Times New Roman" w:hAnsi="Times New Roman" w:cs="Times New Roman"/>
            <w:b/>
            <w:bCs/>
            <w:color w:val="3272C0"/>
            <w:sz w:val="28"/>
            <w:szCs w:val="28"/>
            <w:lang w:eastAsia="ru-RU"/>
          </w:rPr>
          <w:t>Федеральным законом</w:t>
        </w:r>
      </w:hyperlink>
      <w:r w:rsidRPr="00632EE3">
        <w:rPr>
          <w:rFonts w:ascii="Times New Roman" w:eastAsia="Times New Roman" w:hAnsi="Times New Roman" w:cs="Times New Roman"/>
          <w:b/>
          <w:bCs/>
          <w:color w:val="000000"/>
          <w:sz w:val="28"/>
          <w:szCs w:val="28"/>
          <w:lang w:eastAsia="ru-RU"/>
        </w:rPr>
        <w:t> "Об образовании в Российской Федерации" в приложении к лицензии на осуществление образовательной деятельности, в том числе:</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места осуществления образовательной деятельности по дополнительным профессиональным программам;</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места осуществления образовательной деятельности по основным программам профессионального обучения;</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места осуществления образовательной деятельности при использовании сетевой формы реализации образовательных программ;</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места проведения практики;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 xml:space="preserve">места проведения практической подготовки </w:t>
      </w:r>
      <w:proofErr w:type="gramStart"/>
      <w:r w:rsidRPr="00632EE3">
        <w:rPr>
          <w:rFonts w:ascii="Times New Roman" w:eastAsia="Times New Roman" w:hAnsi="Times New Roman" w:cs="Times New Roman"/>
          <w:b/>
          <w:bCs/>
          <w:color w:val="000000"/>
          <w:sz w:val="28"/>
          <w:szCs w:val="28"/>
          <w:lang w:eastAsia="ru-RU"/>
        </w:rPr>
        <w:t>обучающихся</w:t>
      </w:r>
      <w:proofErr w:type="gramEnd"/>
      <w:r w:rsidRPr="00632EE3">
        <w:rPr>
          <w:rFonts w:ascii="Times New Roman" w:eastAsia="Times New Roman" w:hAnsi="Times New Roman" w:cs="Times New Roman"/>
          <w:b/>
          <w:bCs/>
          <w:color w:val="000000"/>
          <w:sz w:val="28"/>
          <w:szCs w:val="28"/>
          <w:lang w:eastAsia="ru-RU"/>
        </w:rPr>
        <w:t>;</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места проведения государственной итоговой аттестации;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 материально-техническом обеспечении образовательной деятельности, в том числе:</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lastRenderedPageBreak/>
        <w:t>обеспечение доступа в здания образовательной организации инвалидов и лиц с ограниченными возможностями здоровья;</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условия питания обучающихся, в том числе инвалидов и лиц с ограниченными возможностями здоровья;</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условия охраны здоровья обучающихся, в том числе инвалидов и лиц с ограниченными возможностями здоровья;</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 xml:space="preserve">электронные образовательные ресурсы, к которым обеспечивается доступ </w:t>
      </w:r>
      <w:proofErr w:type="gramStart"/>
      <w:r w:rsidRPr="00632EE3">
        <w:rPr>
          <w:rFonts w:ascii="Times New Roman" w:eastAsia="Times New Roman" w:hAnsi="Times New Roman" w:cs="Times New Roman"/>
          <w:b/>
          <w:bCs/>
          <w:color w:val="000000"/>
          <w:sz w:val="28"/>
          <w:szCs w:val="28"/>
          <w:lang w:eastAsia="ru-RU"/>
        </w:rPr>
        <w:t>обучающихся</w:t>
      </w:r>
      <w:proofErr w:type="gramEnd"/>
      <w:r w:rsidRPr="00632EE3">
        <w:rPr>
          <w:rFonts w:ascii="Times New Roman" w:eastAsia="Times New Roman" w:hAnsi="Times New Roman" w:cs="Times New Roman"/>
          <w:b/>
          <w:bCs/>
          <w:color w:val="000000"/>
          <w:sz w:val="28"/>
          <w:szCs w:val="28"/>
          <w:lang w:eastAsia="ru-RU"/>
        </w:rPr>
        <w:t>, в том числе приспособленные для использования инвалидами и лицами с ограниченными возможностями здоровья;</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proofErr w:type="gramStart"/>
      <w:r w:rsidRPr="00632EE3">
        <w:rPr>
          <w:rFonts w:ascii="Times New Roman" w:eastAsia="Times New Roman" w:hAnsi="Times New Roman" w:cs="Times New Roman"/>
          <w:b/>
          <w:bCs/>
          <w:color w:val="000000"/>
          <w:sz w:val="28"/>
          <w:szCs w:val="28"/>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 xml:space="preserve">о наличии и условиях предоставления </w:t>
      </w:r>
      <w:proofErr w:type="gramStart"/>
      <w:r w:rsidRPr="00632EE3">
        <w:rPr>
          <w:rFonts w:ascii="Times New Roman" w:eastAsia="Times New Roman" w:hAnsi="Times New Roman" w:cs="Times New Roman"/>
          <w:b/>
          <w:bCs/>
          <w:color w:val="000000"/>
          <w:sz w:val="28"/>
          <w:szCs w:val="28"/>
          <w:lang w:eastAsia="ru-RU"/>
        </w:rPr>
        <w:t>обучающимся</w:t>
      </w:r>
      <w:proofErr w:type="gramEnd"/>
      <w:r w:rsidRPr="00632EE3">
        <w:rPr>
          <w:rFonts w:ascii="Times New Roman" w:eastAsia="Times New Roman" w:hAnsi="Times New Roman" w:cs="Times New Roman"/>
          <w:b/>
          <w:bCs/>
          <w:color w:val="000000"/>
          <w:sz w:val="28"/>
          <w:szCs w:val="28"/>
          <w:lang w:eastAsia="ru-RU"/>
        </w:rPr>
        <w:t xml:space="preserve"> стипендий, мер социальной поддержки;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proofErr w:type="gramStart"/>
      <w:r w:rsidRPr="00632EE3">
        <w:rPr>
          <w:rFonts w:ascii="Times New Roman" w:eastAsia="Times New Roman" w:hAnsi="Times New Roman" w:cs="Times New Roman"/>
          <w:b/>
          <w:bCs/>
          <w:color w:val="000000"/>
          <w:sz w:val="28"/>
          <w:szCs w:val="28"/>
          <w:lang w:eastAsia="ru-RU"/>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 поступлении финансовых и материальных средств и об их расходовании по итогам финансового года;</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о трудоустройстве выпускников;</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б) копии: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устава образовательной организации;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лицензии на осуществление образовательной деятельности (с приложениями);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свидетельства о государственной аккредитации (с приложениями);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proofErr w:type="gramStart"/>
      <w:r w:rsidRPr="00632EE3">
        <w:rPr>
          <w:rFonts w:ascii="Times New Roman" w:eastAsia="Times New Roman" w:hAnsi="Times New Roman" w:cs="Times New Roman"/>
          <w:b/>
          <w:bCs/>
          <w:color w:val="000000"/>
          <w:sz w:val="28"/>
          <w:szCs w:val="28"/>
          <w:lang w:eastAsia="ru-RU"/>
        </w:rPr>
        <w:t xml:space="preserve">плана финансово-хозяйственной деятельности образовательной организации, утвержденного в установленном законодательством </w:t>
      </w:r>
      <w:r w:rsidRPr="00632EE3">
        <w:rPr>
          <w:rFonts w:ascii="Times New Roman" w:eastAsia="Times New Roman" w:hAnsi="Times New Roman" w:cs="Times New Roman"/>
          <w:b/>
          <w:bCs/>
          <w:color w:val="000000"/>
          <w:sz w:val="28"/>
          <w:szCs w:val="28"/>
          <w:lang w:eastAsia="ru-RU"/>
        </w:rPr>
        <w:lastRenderedPageBreak/>
        <w:t>Российской Федерации порядке, или бюджетной сметы образовательной организации;</w:t>
      </w:r>
      <w:proofErr w:type="gramEnd"/>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локальных нормативных актов, предусмотренных </w:t>
      </w:r>
      <w:hyperlink r:id="rId15" w:anchor="block_108369" w:history="1">
        <w:r w:rsidRPr="00632EE3">
          <w:rPr>
            <w:rFonts w:ascii="Times New Roman" w:eastAsia="Times New Roman" w:hAnsi="Times New Roman" w:cs="Times New Roman"/>
            <w:b/>
            <w:bCs/>
            <w:color w:val="3272C0"/>
            <w:sz w:val="28"/>
            <w:szCs w:val="28"/>
            <w:lang w:eastAsia="ru-RU"/>
          </w:rPr>
          <w:t>частью 2 статьи 30</w:t>
        </w:r>
      </w:hyperlink>
      <w:r w:rsidRPr="00632EE3">
        <w:rPr>
          <w:rFonts w:ascii="Times New Roman" w:eastAsia="Times New Roman" w:hAnsi="Times New Roman" w:cs="Times New Roman"/>
          <w:b/>
          <w:bCs/>
          <w:color w:val="000000"/>
          <w:sz w:val="28"/>
          <w:szCs w:val="28"/>
          <w:lang w:eastAsia="ru-RU"/>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в) отчет о результатах самообследования;</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632EE3" w:rsidRPr="00632EE3" w:rsidRDefault="00632EE3" w:rsidP="00632EE3">
      <w:pPr>
        <w:shd w:val="clear" w:color="auto" w:fill="F0E9D3"/>
        <w:spacing w:line="264" w:lineRule="atLeast"/>
        <w:ind w:right="0"/>
        <w:rPr>
          <w:rFonts w:ascii="Times New Roman" w:eastAsia="Times New Roman" w:hAnsi="Times New Roman" w:cs="Times New Roman"/>
          <w:b/>
          <w:bCs/>
          <w:color w:val="464C55"/>
          <w:sz w:val="28"/>
          <w:szCs w:val="28"/>
          <w:lang w:eastAsia="ru-RU"/>
        </w:rPr>
      </w:pPr>
      <w:hyperlink r:id="rId16" w:history="1">
        <w:r w:rsidRPr="00632EE3">
          <w:rPr>
            <w:rFonts w:ascii="Times New Roman" w:eastAsia="Times New Roman" w:hAnsi="Times New Roman" w:cs="Times New Roman"/>
            <w:b/>
            <w:bCs/>
            <w:color w:val="3272C0"/>
            <w:sz w:val="28"/>
            <w:szCs w:val="28"/>
            <w:lang w:eastAsia="ru-RU"/>
          </w:rPr>
          <w:t>Постановлением</w:t>
        </w:r>
      </w:hyperlink>
      <w:r w:rsidRPr="00632EE3">
        <w:rPr>
          <w:rFonts w:ascii="Times New Roman" w:eastAsia="Times New Roman" w:hAnsi="Times New Roman" w:cs="Times New Roman"/>
          <w:b/>
          <w:bCs/>
          <w:color w:val="464C55"/>
          <w:sz w:val="28"/>
          <w:szCs w:val="28"/>
          <w:lang w:eastAsia="ru-RU"/>
        </w:rPr>
        <w:t> Правительства РФ от 20 октября 2015 г. N 1120 пункт 3 дополнен подпунктом "г.1"</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proofErr w:type="gramStart"/>
      <w:r w:rsidRPr="00632EE3">
        <w:rPr>
          <w:rFonts w:ascii="Times New Roman" w:eastAsia="Times New Roman" w:hAnsi="Times New Roman" w:cs="Times New Roman"/>
          <w:b/>
          <w:bCs/>
          <w:color w:val="000000"/>
          <w:sz w:val="28"/>
          <w:szCs w:val="28"/>
          <w:lang w:eastAsia="ru-RU"/>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632EE3">
        <w:rPr>
          <w:rFonts w:ascii="Times New Roman" w:eastAsia="Times New Roman" w:hAnsi="Times New Roman" w:cs="Times New Roman"/>
          <w:b/>
          <w:bCs/>
          <w:color w:val="000000"/>
          <w:sz w:val="28"/>
          <w:szCs w:val="28"/>
          <w:lang w:eastAsia="ru-RU"/>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proofErr w:type="spellStart"/>
      <w:r w:rsidRPr="00632EE3">
        <w:rPr>
          <w:rFonts w:ascii="Times New Roman" w:eastAsia="Times New Roman" w:hAnsi="Times New Roman" w:cs="Times New Roman"/>
          <w:b/>
          <w:bCs/>
          <w:color w:val="000000"/>
          <w:sz w:val="28"/>
          <w:szCs w:val="28"/>
          <w:lang w:eastAsia="ru-RU"/>
        </w:rPr>
        <w:t>д</w:t>
      </w:r>
      <w:proofErr w:type="spellEnd"/>
      <w:r w:rsidRPr="00632EE3">
        <w:rPr>
          <w:rFonts w:ascii="Times New Roman" w:eastAsia="Times New Roman" w:hAnsi="Times New Roman" w:cs="Times New Roman"/>
          <w:b/>
          <w:bCs/>
          <w:color w:val="000000"/>
          <w:sz w:val="28"/>
          <w:szCs w:val="28"/>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4. Образовательные организации, реализующие общеобразовательные программы, дополнительно к информации, предусмотренной </w:t>
      </w:r>
      <w:hyperlink r:id="rId17" w:anchor="block_1003" w:history="1">
        <w:r w:rsidRPr="00632EE3">
          <w:rPr>
            <w:rFonts w:ascii="Times New Roman" w:eastAsia="Times New Roman" w:hAnsi="Times New Roman" w:cs="Times New Roman"/>
            <w:b/>
            <w:bCs/>
            <w:color w:val="3272C0"/>
            <w:sz w:val="28"/>
            <w:szCs w:val="28"/>
            <w:lang w:eastAsia="ru-RU"/>
          </w:rPr>
          <w:t>пунктом 3</w:t>
        </w:r>
      </w:hyperlink>
      <w:r w:rsidRPr="00632EE3">
        <w:rPr>
          <w:rFonts w:ascii="Times New Roman" w:eastAsia="Times New Roman" w:hAnsi="Times New Roman" w:cs="Times New Roman"/>
          <w:b/>
          <w:bCs/>
          <w:color w:val="000000"/>
          <w:sz w:val="28"/>
          <w:szCs w:val="28"/>
          <w:lang w:eastAsia="ru-RU"/>
        </w:rPr>
        <w:t> настоящих Правил, указывают наименование образовательной программы. </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5. Образовательные организации, реализующие профессиональные образовательные программы, дополнительно к информации, предусмотренной </w:t>
      </w:r>
      <w:hyperlink r:id="rId18" w:anchor="block_1003" w:history="1">
        <w:r w:rsidRPr="00632EE3">
          <w:rPr>
            <w:rFonts w:ascii="Times New Roman" w:eastAsia="Times New Roman" w:hAnsi="Times New Roman" w:cs="Times New Roman"/>
            <w:b/>
            <w:bCs/>
            <w:color w:val="3272C0"/>
            <w:sz w:val="28"/>
            <w:szCs w:val="28"/>
            <w:lang w:eastAsia="ru-RU"/>
          </w:rPr>
          <w:t>пунктом 3</w:t>
        </w:r>
      </w:hyperlink>
      <w:r w:rsidRPr="00632EE3">
        <w:rPr>
          <w:rFonts w:ascii="Times New Roman" w:eastAsia="Times New Roman" w:hAnsi="Times New Roman" w:cs="Times New Roman"/>
          <w:b/>
          <w:bCs/>
          <w:color w:val="000000"/>
          <w:sz w:val="28"/>
          <w:szCs w:val="28"/>
          <w:lang w:eastAsia="ru-RU"/>
        </w:rPr>
        <w:t> настоящих Правил, для каждой образовательной программы указывают:</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а) уровень образования;</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б) код и наименование профессии, специальности, направления подготовки;</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в) информацию:</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 xml:space="preserve">о направлениях и результатах научной (научно-исследовательской) деятельности и научно-исследовательской базе для ее осуществления </w:t>
      </w:r>
      <w:r w:rsidRPr="00632EE3">
        <w:rPr>
          <w:rFonts w:ascii="Times New Roman" w:eastAsia="Times New Roman" w:hAnsi="Times New Roman" w:cs="Times New Roman"/>
          <w:b/>
          <w:bCs/>
          <w:color w:val="000000"/>
          <w:sz w:val="28"/>
          <w:szCs w:val="28"/>
          <w:lang w:eastAsia="ru-RU"/>
        </w:rPr>
        <w:lastRenderedPageBreak/>
        <w:t>(для образовательных организаций высшего образования и организаций дополнительного профессионального образования);</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proofErr w:type="gramStart"/>
      <w:r w:rsidRPr="00632EE3">
        <w:rPr>
          <w:rFonts w:ascii="Times New Roman" w:eastAsia="Times New Roman" w:hAnsi="Times New Roman" w:cs="Times New Roman"/>
          <w:b/>
          <w:bCs/>
          <w:color w:val="000000"/>
          <w:sz w:val="28"/>
          <w:szCs w:val="28"/>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632EE3">
        <w:rPr>
          <w:rFonts w:ascii="Times New Roman" w:eastAsia="Times New Roman" w:hAnsi="Times New Roman" w:cs="Times New Roman"/>
          <w:b/>
          <w:bCs/>
          <w:color w:val="000000"/>
          <w:sz w:val="28"/>
          <w:szCs w:val="28"/>
          <w:lang w:eastAsia="ru-RU"/>
        </w:rPr>
        <w:t xml:space="preserve"> вступительным испытаниям, а также о результатах перевода, восстановления и отчисления. </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6. Образовательная организация обновляет сведения, указанные в </w:t>
      </w:r>
      <w:hyperlink r:id="rId19" w:anchor="block_1003" w:history="1">
        <w:r w:rsidRPr="00632EE3">
          <w:rPr>
            <w:rFonts w:ascii="Times New Roman" w:eastAsia="Times New Roman" w:hAnsi="Times New Roman" w:cs="Times New Roman"/>
            <w:b/>
            <w:bCs/>
            <w:color w:val="3272C0"/>
            <w:sz w:val="28"/>
            <w:szCs w:val="28"/>
            <w:lang w:eastAsia="ru-RU"/>
          </w:rPr>
          <w:t>пунктах 3 - 5</w:t>
        </w:r>
      </w:hyperlink>
      <w:r w:rsidRPr="00632EE3">
        <w:rPr>
          <w:rFonts w:ascii="Times New Roman" w:eastAsia="Times New Roman" w:hAnsi="Times New Roman" w:cs="Times New Roman"/>
          <w:b/>
          <w:bCs/>
          <w:color w:val="000000"/>
          <w:sz w:val="28"/>
          <w:szCs w:val="28"/>
          <w:lang w:eastAsia="ru-RU"/>
        </w:rPr>
        <w:t> настоящих Правил, не позднее 10 рабочих дней после их изменений. </w:t>
      </w:r>
    </w:p>
    <w:p w:rsidR="00632EE3" w:rsidRPr="00632EE3" w:rsidRDefault="00632EE3" w:rsidP="00632EE3">
      <w:pPr>
        <w:shd w:val="clear" w:color="auto" w:fill="F0E9D3"/>
        <w:spacing w:line="264" w:lineRule="atLeast"/>
        <w:ind w:right="0"/>
        <w:rPr>
          <w:rFonts w:ascii="Times New Roman" w:eastAsia="Times New Roman" w:hAnsi="Times New Roman" w:cs="Times New Roman"/>
          <w:b/>
          <w:bCs/>
          <w:color w:val="464C55"/>
          <w:sz w:val="28"/>
          <w:szCs w:val="28"/>
          <w:lang w:eastAsia="ru-RU"/>
        </w:rPr>
      </w:pPr>
      <w:r w:rsidRPr="00632EE3">
        <w:rPr>
          <w:rFonts w:ascii="Times New Roman" w:eastAsia="Times New Roman" w:hAnsi="Times New Roman" w:cs="Times New Roman"/>
          <w:b/>
          <w:bCs/>
          <w:color w:val="464C55"/>
          <w:sz w:val="28"/>
          <w:szCs w:val="28"/>
          <w:lang w:eastAsia="ru-RU"/>
        </w:rPr>
        <w:t>Пункт 7 изменен с 11 декабря 2018 г. - </w:t>
      </w:r>
      <w:hyperlink r:id="rId20" w:anchor="block_10014" w:history="1">
        <w:r w:rsidRPr="00632EE3">
          <w:rPr>
            <w:rFonts w:ascii="Times New Roman" w:eastAsia="Times New Roman" w:hAnsi="Times New Roman" w:cs="Times New Roman"/>
            <w:b/>
            <w:bCs/>
            <w:color w:val="3272C0"/>
            <w:sz w:val="28"/>
            <w:szCs w:val="28"/>
            <w:lang w:eastAsia="ru-RU"/>
          </w:rPr>
          <w:t>Постановление</w:t>
        </w:r>
      </w:hyperlink>
      <w:r w:rsidRPr="00632EE3">
        <w:rPr>
          <w:rFonts w:ascii="Times New Roman" w:eastAsia="Times New Roman" w:hAnsi="Times New Roman" w:cs="Times New Roman"/>
          <w:b/>
          <w:bCs/>
          <w:color w:val="464C55"/>
          <w:sz w:val="28"/>
          <w:szCs w:val="28"/>
          <w:lang w:eastAsia="ru-RU"/>
        </w:rPr>
        <w:t> Правительства России от 29 ноября 2018 г. N 1439</w:t>
      </w:r>
    </w:p>
    <w:p w:rsidR="00632EE3" w:rsidRPr="00632EE3" w:rsidRDefault="00632EE3" w:rsidP="00632EE3">
      <w:pPr>
        <w:shd w:val="clear" w:color="auto" w:fill="F0E9D3"/>
        <w:spacing w:line="264" w:lineRule="atLeast"/>
        <w:ind w:right="0"/>
        <w:rPr>
          <w:rFonts w:ascii="Times New Roman" w:eastAsia="Times New Roman" w:hAnsi="Times New Roman" w:cs="Times New Roman"/>
          <w:b/>
          <w:bCs/>
          <w:color w:val="464C55"/>
          <w:sz w:val="28"/>
          <w:szCs w:val="28"/>
          <w:lang w:eastAsia="ru-RU"/>
        </w:rPr>
      </w:pPr>
      <w:hyperlink r:id="rId21" w:anchor="block_1007" w:history="1">
        <w:r w:rsidRPr="00632EE3">
          <w:rPr>
            <w:rFonts w:ascii="Times New Roman" w:eastAsia="Times New Roman" w:hAnsi="Times New Roman" w:cs="Times New Roman"/>
            <w:b/>
            <w:bCs/>
            <w:color w:val="3272C0"/>
            <w:sz w:val="28"/>
            <w:szCs w:val="28"/>
            <w:lang w:eastAsia="ru-RU"/>
          </w:rPr>
          <w:t>См. предыдущую редакцию</w:t>
        </w:r>
      </w:hyperlink>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8. </w:t>
      </w:r>
      <w:proofErr w:type="gramStart"/>
      <w:r w:rsidRPr="00632EE3">
        <w:rPr>
          <w:rFonts w:ascii="Times New Roman" w:eastAsia="Times New Roman" w:hAnsi="Times New Roman" w:cs="Times New Roman"/>
          <w:b/>
          <w:bCs/>
          <w:color w:val="000000"/>
          <w:sz w:val="28"/>
          <w:szCs w:val="28"/>
          <w:lang w:eastAsia="ru-RU"/>
        </w:rPr>
        <w:t>Информация, указанная в </w:t>
      </w:r>
      <w:hyperlink r:id="rId22" w:anchor="block_1003" w:history="1">
        <w:r w:rsidRPr="00632EE3">
          <w:rPr>
            <w:rFonts w:ascii="Times New Roman" w:eastAsia="Times New Roman" w:hAnsi="Times New Roman" w:cs="Times New Roman"/>
            <w:b/>
            <w:bCs/>
            <w:color w:val="3272C0"/>
            <w:sz w:val="28"/>
            <w:szCs w:val="28"/>
            <w:lang w:eastAsia="ru-RU"/>
          </w:rPr>
          <w:t>пунктах 3 - 5</w:t>
        </w:r>
      </w:hyperlink>
      <w:r w:rsidRPr="00632EE3">
        <w:rPr>
          <w:rFonts w:ascii="Times New Roman" w:eastAsia="Times New Roman" w:hAnsi="Times New Roman" w:cs="Times New Roman"/>
          <w:b/>
          <w:bCs/>
          <w:color w:val="000000"/>
          <w:sz w:val="28"/>
          <w:szCs w:val="28"/>
          <w:lang w:eastAsia="ru-RU"/>
        </w:rPr>
        <w:t> настоящих Правил, размещается на официальном сайте в текстовой и (или) табличной формах, а также в форме копий документов в соответствии с </w:t>
      </w:r>
      <w:hyperlink r:id="rId23" w:anchor="block_1000" w:history="1">
        <w:r w:rsidRPr="00632EE3">
          <w:rPr>
            <w:rFonts w:ascii="Times New Roman" w:eastAsia="Times New Roman" w:hAnsi="Times New Roman" w:cs="Times New Roman"/>
            <w:b/>
            <w:bCs/>
            <w:color w:val="3272C0"/>
            <w:sz w:val="28"/>
            <w:szCs w:val="28"/>
            <w:lang w:eastAsia="ru-RU"/>
          </w:rPr>
          <w:t>требованиями</w:t>
        </w:r>
      </w:hyperlink>
      <w:r w:rsidRPr="00632EE3">
        <w:rPr>
          <w:rFonts w:ascii="Times New Roman" w:eastAsia="Times New Roman" w:hAnsi="Times New Roman" w:cs="Times New Roman"/>
          <w:b/>
          <w:bCs/>
          <w:color w:val="000000"/>
          <w:sz w:val="28"/>
          <w:szCs w:val="28"/>
          <w:lang w:eastAsia="ru-RU"/>
        </w:rPr>
        <w:t>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9. При размещении информации на официальном сайте и ее обновлении обеспечивается соблюдение требований </w:t>
      </w:r>
      <w:hyperlink r:id="rId24" w:anchor="block_4" w:history="1">
        <w:r w:rsidRPr="00632EE3">
          <w:rPr>
            <w:rFonts w:ascii="Times New Roman" w:eastAsia="Times New Roman" w:hAnsi="Times New Roman" w:cs="Times New Roman"/>
            <w:b/>
            <w:bCs/>
            <w:color w:val="3272C0"/>
            <w:sz w:val="28"/>
            <w:szCs w:val="28"/>
            <w:lang w:eastAsia="ru-RU"/>
          </w:rPr>
          <w:t>законодательства</w:t>
        </w:r>
      </w:hyperlink>
      <w:r w:rsidRPr="00632EE3">
        <w:rPr>
          <w:rFonts w:ascii="Times New Roman" w:eastAsia="Times New Roman" w:hAnsi="Times New Roman" w:cs="Times New Roman"/>
          <w:b/>
          <w:bCs/>
          <w:color w:val="000000"/>
          <w:sz w:val="28"/>
          <w:szCs w:val="28"/>
          <w:lang w:eastAsia="ru-RU"/>
        </w:rPr>
        <w:t> Российской Федерации о персональных данных. </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10. Технологические и программные средства, которые используются для функционирования официального сайта, должны обеспечивать:</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в) возможность копирования информации на резервный носитель, обеспечивающий ее восстановление;</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г) защиту от копирования авторских материалов. </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lastRenderedPageBreak/>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632EE3" w:rsidRPr="00632EE3" w:rsidRDefault="00632EE3" w:rsidP="00632EE3">
      <w:pPr>
        <w:ind w:right="0"/>
        <w:rPr>
          <w:rFonts w:ascii="Times New Roman" w:eastAsia="Times New Roman" w:hAnsi="Times New Roman" w:cs="Times New Roman"/>
          <w:b/>
          <w:bCs/>
          <w:color w:val="000000"/>
          <w:sz w:val="28"/>
          <w:szCs w:val="28"/>
          <w:lang w:eastAsia="ru-RU"/>
        </w:rPr>
      </w:pPr>
      <w:r w:rsidRPr="00632EE3">
        <w:rPr>
          <w:rFonts w:ascii="Times New Roman" w:eastAsia="Times New Roman" w:hAnsi="Times New Roman" w:cs="Times New Roman"/>
          <w:b/>
          <w:bCs/>
          <w:color w:val="000000"/>
          <w:sz w:val="28"/>
          <w:szCs w:val="28"/>
          <w:lang w:eastAsia="ru-RU"/>
        </w:rPr>
        <w:t> </w:t>
      </w:r>
    </w:p>
    <w:p w:rsidR="00760C1D" w:rsidRPr="00632EE3" w:rsidRDefault="00632EE3" w:rsidP="00632EE3">
      <w:pPr>
        <w:rPr>
          <w:rFonts w:ascii="Times New Roman" w:hAnsi="Times New Roman" w:cs="Times New Roman"/>
          <w:sz w:val="28"/>
          <w:szCs w:val="28"/>
        </w:rPr>
      </w:pPr>
      <w:r w:rsidRPr="00632EE3">
        <w:rPr>
          <w:rFonts w:ascii="Times New Roman" w:eastAsia="Times New Roman" w:hAnsi="Times New Roman" w:cs="Times New Roman"/>
          <w:b/>
          <w:bCs/>
          <w:color w:val="000000"/>
          <w:sz w:val="28"/>
          <w:szCs w:val="28"/>
          <w:lang w:eastAsia="ru-RU"/>
        </w:rPr>
        <w:br/>
      </w:r>
      <w:r w:rsidRPr="00632EE3">
        <w:rPr>
          <w:rFonts w:ascii="Times New Roman" w:eastAsia="Times New Roman" w:hAnsi="Times New Roman" w:cs="Times New Roman"/>
          <w:b/>
          <w:bCs/>
          <w:color w:val="000000"/>
          <w:sz w:val="28"/>
          <w:szCs w:val="28"/>
          <w:lang w:eastAsia="ru-RU"/>
        </w:rPr>
        <w:br/>
        <w:t>Система ГАРАНТ: </w:t>
      </w:r>
      <w:hyperlink r:id="rId25" w:anchor="ixzz6YHcbkPoQ" w:history="1">
        <w:r w:rsidRPr="00632EE3">
          <w:rPr>
            <w:rFonts w:ascii="Times New Roman" w:eastAsia="Times New Roman" w:hAnsi="Times New Roman" w:cs="Times New Roman"/>
            <w:b/>
            <w:bCs/>
            <w:color w:val="003399"/>
            <w:sz w:val="28"/>
            <w:szCs w:val="28"/>
            <w:lang w:eastAsia="ru-RU"/>
          </w:rPr>
          <w:t>http://base.garant.ru/70413268/#ixzz6YHcbkPoQ</w:t>
        </w:r>
      </w:hyperlink>
    </w:p>
    <w:sectPr w:rsidR="00760C1D" w:rsidRPr="00632EE3" w:rsidSect="00760C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EE3"/>
    <w:rsid w:val="00632EE3"/>
    <w:rsid w:val="00760C1D"/>
    <w:rsid w:val="00C76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1D"/>
  </w:style>
  <w:style w:type="paragraph" w:styleId="1">
    <w:name w:val="heading 1"/>
    <w:basedOn w:val="a"/>
    <w:link w:val="10"/>
    <w:uiPriority w:val="9"/>
    <w:qFormat/>
    <w:rsid w:val="00632EE3"/>
    <w:pPr>
      <w:spacing w:before="100" w:beforeAutospacing="1" w:after="100" w:afterAutospacing="1"/>
      <w:ind w:right="0"/>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32EE3"/>
    <w:pPr>
      <w:spacing w:before="100" w:beforeAutospacing="1" w:after="100" w:afterAutospacing="1"/>
      <w:ind w:right="0"/>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EE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32EE3"/>
    <w:rPr>
      <w:rFonts w:ascii="Times New Roman" w:eastAsia="Times New Roman" w:hAnsi="Times New Roman" w:cs="Times New Roman"/>
      <w:b/>
      <w:bCs/>
      <w:sz w:val="24"/>
      <w:szCs w:val="24"/>
      <w:lang w:eastAsia="ru-RU"/>
    </w:rPr>
  </w:style>
  <w:style w:type="paragraph" w:customStyle="1" w:styleId="s1">
    <w:name w:val="s_1"/>
    <w:basedOn w:val="a"/>
    <w:rsid w:val="00632EE3"/>
    <w:pPr>
      <w:spacing w:before="100" w:beforeAutospacing="1" w:after="100" w:afterAutospacing="1"/>
      <w:ind w:right="0"/>
    </w:pPr>
    <w:rPr>
      <w:rFonts w:ascii="Times New Roman" w:eastAsia="Times New Roman" w:hAnsi="Times New Roman" w:cs="Times New Roman"/>
      <w:sz w:val="24"/>
      <w:szCs w:val="24"/>
      <w:lang w:eastAsia="ru-RU"/>
    </w:rPr>
  </w:style>
  <w:style w:type="paragraph" w:customStyle="1" w:styleId="s3">
    <w:name w:val="s_3"/>
    <w:basedOn w:val="a"/>
    <w:rsid w:val="00632EE3"/>
    <w:pPr>
      <w:spacing w:before="100" w:beforeAutospacing="1" w:after="100" w:afterAutospacing="1"/>
      <w:ind w:right="0"/>
    </w:pPr>
    <w:rPr>
      <w:rFonts w:ascii="Times New Roman" w:eastAsia="Times New Roman" w:hAnsi="Times New Roman" w:cs="Times New Roman"/>
      <w:sz w:val="24"/>
      <w:szCs w:val="24"/>
      <w:lang w:eastAsia="ru-RU"/>
    </w:rPr>
  </w:style>
  <w:style w:type="paragraph" w:customStyle="1" w:styleId="s52">
    <w:name w:val="s_52"/>
    <w:basedOn w:val="a"/>
    <w:rsid w:val="00632EE3"/>
    <w:pPr>
      <w:spacing w:before="100" w:beforeAutospacing="1" w:after="100" w:afterAutospacing="1"/>
      <w:ind w:right="0"/>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32EE3"/>
    <w:pPr>
      <w:spacing w:before="100" w:beforeAutospacing="1" w:after="100" w:afterAutospacing="1"/>
      <w:ind w:right="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2EE3"/>
    <w:rPr>
      <w:color w:val="0000FF"/>
      <w:u w:val="single"/>
    </w:rPr>
  </w:style>
  <w:style w:type="paragraph" w:customStyle="1" w:styleId="s16">
    <w:name w:val="s_16"/>
    <w:basedOn w:val="a"/>
    <w:rsid w:val="00632EE3"/>
    <w:pPr>
      <w:spacing w:before="100" w:beforeAutospacing="1" w:after="100" w:afterAutospacing="1"/>
      <w:ind w:right="0"/>
    </w:pPr>
    <w:rPr>
      <w:rFonts w:ascii="Times New Roman" w:eastAsia="Times New Roman" w:hAnsi="Times New Roman" w:cs="Times New Roman"/>
      <w:sz w:val="24"/>
      <w:szCs w:val="24"/>
      <w:lang w:eastAsia="ru-RU"/>
    </w:rPr>
  </w:style>
  <w:style w:type="paragraph" w:customStyle="1" w:styleId="s22">
    <w:name w:val="s_22"/>
    <w:basedOn w:val="a"/>
    <w:rsid w:val="00632EE3"/>
    <w:pPr>
      <w:spacing w:before="100" w:beforeAutospacing="1" w:after="100" w:afterAutospacing="1"/>
      <w:ind w:right="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4228452">
      <w:bodyDiv w:val="1"/>
      <w:marLeft w:val="0"/>
      <w:marRight w:val="0"/>
      <w:marTop w:val="0"/>
      <w:marBottom w:val="0"/>
      <w:divBdr>
        <w:top w:val="none" w:sz="0" w:space="0" w:color="auto"/>
        <w:left w:val="none" w:sz="0" w:space="0" w:color="auto"/>
        <w:bottom w:val="none" w:sz="0" w:space="0" w:color="auto"/>
        <w:right w:val="none" w:sz="0" w:space="0" w:color="auto"/>
      </w:divBdr>
      <w:divsChild>
        <w:div w:id="842550996">
          <w:marLeft w:val="0"/>
          <w:marRight w:val="0"/>
          <w:marTop w:val="0"/>
          <w:marBottom w:val="0"/>
          <w:divBdr>
            <w:top w:val="none" w:sz="0" w:space="0" w:color="auto"/>
            <w:left w:val="none" w:sz="0" w:space="0" w:color="auto"/>
            <w:bottom w:val="none" w:sz="0" w:space="0" w:color="auto"/>
            <w:right w:val="none" w:sz="0" w:space="0" w:color="auto"/>
          </w:divBdr>
          <w:divsChild>
            <w:div w:id="791486216">
              <w:marLeft w:val="0"/>
              <w:marRight w:val="0"/>
              <w:marTop w:val="0"/>
              <w:marBottom w:val="0"/>
              <w:divBdr>
                <w:top w:val="none" w:sz="0" w:space="0" w:color="auto"/>
                <w:left w:val="none" w:sz="0" w:space="0" w:color="auto"/>
                <w:bottom w:val="none" w:sz="0" w:space="0" w:color="auto"/>
                <w:right w:val="none" w:sz="0" w:space="0" w:color="auto"/>
              </w:divBdr>
            </w:div>
            <w:div w:id="285937640">
              <w:marLeft w:val="0"/>
              <w:marRight w:val="0"/>
              <w:marTop w:val="0"/>
              <w:marBottom w:val="0"/>
              <w:divBdr>
                <w:top w:val="none" w:sz="0" w:space="0" w:color="auto"/>
                <w:left w:val="none" w:sz="0" w:space="0" w:color="auto"/>
                <w:bottom w:val="none" w:sz="0" w:space="0" w:color="auto"/>
                <w:right w:val="none" w:sz="0" w:space="0" w:color="auto"/>
              </w:divBdr>
            </w:div>
            <w:div w:id="1296063679">
              <w:marLeft w:val="0"/>
              <w:marRight w:val="0"/>
              <w:marTop w:val="0"/>
              <w:marBottom w:val="0"/>
              <w:divBdr>
                <w:top w:val="none" w:sz="0" w:space="0" w:color="auto"/>
                <w:left w:val="none" w:sz="0" w:space="0" w:color="auto"/>
                <w:bottom w:val="none" w:sz="0" w:space="0" w:color="auto"/>
                <w:right w:val="none" w:sz="0" w:space="0" w:color="auto"/>
              </w:divBdr>
            </w:div>
            <w:div w:id="907501703">
              <w:marLeft w:val="0"/>
              <w:marRight w:val="0"/>
              <w:marTop w:val="0"/>
              <w:marBottom w:val="0"/>
              <w:divBdr>
                <w:top w:val="none" w:sz="0" w:space="0" w:color="auto"/>
                <w:left w:val="none" w:sz="0" w:space="0" w:color="auto"/>
                <w:bottom w:val="none" w:sz="0" w:space="0" w:color="auto"/>
                <w:right w:val="none" w:sz="0" w:space="0" w:color="auto"/>
              </w:divBdr>
            </w:div>
            <w:div w:id="1109858734">
              <w:marLeft w:val="0"/>
              <w:marRight w:val="0"/>
              <w:marTop w:val="0"/>
              <w:marBottom w:val="0"/>
              <w:divBdr>
                <w:top w:val="none" w:sz="0" w:space="0" w:color="auto"/>
                <w:left w:val="none" w:sz="0" w:space="0" w:color="auto"/>
                <w:bottom w:val="none" w:sz="0" w:space="0" w:color="auto"/>
                <w:right w:val="none" w:sz="0" w:space="0" w:color="auto"/>
              </w:divBdr>
              <w:divsChild>
                <w:div w:id="1171140639">
                  <w:marLeft w:val="0"/>
                  <w:marRight w:val="0"/>
                  <w:marTop w:val="0"/>
                  <w:marBottom w:val="0"/>
                  <w:divBdr>
                    <w:top w:val="none" w:sz="0" w:space="0" w:color="auto"/>
                    <w:left w:val="none" w:sz="0" w:space="0" w:color="auto"/>
                    <w:bottom w:val="none" w:sz="0" w:space="0" w:color="auto"/>
                    <w:right w:val="none" w:sz="0" w:space="0" w:color="auto"/>
                  </w:divBdr>
                </w:div>
                <w:div w:id="800539612">
                  <w:marLeft w:val="0"/>
                  <w:marRight w:val="0"/>
                  <w:marTop w:val="0"/>
                  <w:marBottom w:val="0"/>
                  <w:divBdr>
                    <w:top w:val="none" w:sz="0" w:space="0" w:color="auto"/>
                    <w:left w:val="none" w:sz="0" w:space="0" w:color="auto"/>
                    <w:bottom w:val="none" w:sz="0" w:space="0" w:color="auto"/>
                    <w:right w:val="none" w:sz="0" w:space="0" w:color="auto"/>
                  </w:divBdr>
                </w:div>
                <w:div w:id="1344865844">
                  <w:marLeft w:val="0"/>
                  <w:marRight w:val="0"/>
                  <w:marTop w:val="0"/>
                  <w:marBottom w:val="0"/>
                  <w:divBdr>
                    <w:top w:val="none" w:sz="0" w:space="0" w:color="auto"/>
                    <w:left w:val="none" w:sz="0" w:space="0" w:color="auto"/>
                    <w:bottom w:val="none" w:sz="0" w:space="0" w:color="auto"/>
                    <w:right w:val="none" w:sz="0" w:space="0" w:color="auto"/>
                  </w:divBdr>
                  <w:divsChild>
                    <w:div w:id="1508062464">
                      <w:marLeft w:val="0"/>
                      <w:marRight w:val="0"/>
                      <w:marTop w:val="0"/>
                      <w:marBottom w:val="0"/>
                      <w:divBdr>
                        <w:top w:val="none" w:sz="0" w:space="0" w:color="auto"/>
                        <w:left w:val="none" w:sz="0" w:space="0" w:color="auto"/>
                        <w:bottom w:val="none" w:sz="0" w:space="0" w:color="auto"/>
                        <w:right w:val="none" w:sz="0" w:space="0" w:color="auto"/>
                      </w:divBdr>
                    </w:div>
                    <w:div w:id="53433646">
                      <w:marLeft w:val="0"/>
                      <w:marRight w:val="0"/>
                      <w:marTop w:val="0"/>
                      <w:marBottom w:val="0"/>
                      <w:divBdr>
                        <w:top w:val="none" w:sz="0" w:space="0" w:color="auto"/>
                        <w:left w:val="none" w:sz="0" w:space="0" w:color="auto"/>
                        <w:bottom w:val="none" w:sz="0" w:space="0" w:color="auto"/>
                        <w:right w:val="none" w:sz="0" w:space="0" w:color="auto"/>
                      </w:divBdr>
                      <w:divsChild>
                        <w:div w:id="1454444348">
                          <w:marLeft w:val="0"/>
                          <w:marRight w:val="0"/>
                          <w:marTop w:val="0"/>
                          <w:marBottom w:val="300"/>
                          <w:divBdr>
                            <w:top w:val="none" w:sz="0" w:space="0" w:color="auto"/>
                            <w:left w:val="none" w:sz="0" w:space="0" w:color="auto"/>
                            <w:bottom w:val="none" w:sz="0" w:space="0" w:color="auto"/>
                            <w:right w:val="none" w:sz="0" w:space="0" w:color="auto"/>
                          </w:divBdr>
                        </w:div>
                      </w:divsChild>
                    </w:div>
                    <w:div w:id="1487086520">
                      <w:marLeft w:val="0"/>
                      <w:marRight w:val="0"/>
                      <w:marTop w:val="0"/>
                      <w:marBottom w:val="0"/>
                      <w:divBdr>
                        <w:top w:val="none" w:sz="0" w:space="0" w:color="auto"/>
                        <w:left w:val="none" w:sz="0" w:space="0" w:color="auto"/>
                        <w:bottom w:val="none" w:sz="0" w:space="0" w:color="auto"/>
                        <w:right w:val="none" w:sz="0" w:space="0" w:color="auto"/>
                      </w:divBdr>
                    </w:div>
                    <w:div w:id="1646280243">
                      <w:marLeft w:val="0"/>
                      <w:marRight w:val="0"/>
                      <w:marTop w:val="0"/>
                      <w:marBottom w:val="0"/>
                      <w:divBdr>
                        <w:top w:val="none" w:sz="0" w:space="0" w:color="auto"/>
                        <w:left w:val="none" w:sz="0" w:space="0" w:color="auto"/>
                        <w:bottom w:val="none" w:sz="0" w:space="0" w:color="auto"/>
                        <w:right w:val="none" w:sz="0" w:space="0" w:color="auto"/>
                      </w:divBdr>
                    </w:div>
                    <w:div w:id="271472798">
                      <w:marLeft w:val="0"/>
                      <w:marRight w:val="0"/>
                      <w:marTop w:val="0"/>
                      <w:marBottom w:val="0"/>
                      <w:divBdr>
                        <w:top w:val="none" w:sz="0" w:space="0" w:color="auto"/>
                        <w:left w:val="none" w:sz="0" w:space="0" w:color="auto"/>
                        <w:bottom w:val="none" w:sz="0" w:space="0" w:color="auto"/>
                        <w:right w:val="none" w:sz="0" w:space="0" w:color="auto"/>
                      </w:divBdr>
                      <w:divsChild>
                        <w:div w:id="12963025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23185">
                  <w:marLeft w:val="0"/>
                  <w:marRight w:val="0"/>
                  <w:marTop w:val="0"/>
                  <w:marBottom w:val="0"/>
                  <w:divBdr>
                    <w:top w:val="none" w:sz="0" w:space="0" w:color="auto"/>
                    <w:left w:val="none" w:sz="0" w:space="0" w:color="auto"/>
                    <w:bottom w:val="none" w:sz="0" w:space="0" w:color="auto"/>
                    <w:right w:val="none" w:sz="0" w:space="0" w:color="auto"/>
                  </w:divBdr>
                  <w:divsChild>
                    <w:div w:id="732585171">
                      <w:marLeft w:val="0"/>
                      <w:marRight w:val="0"/>
                      <w:marTop w:val="0"/>
                      <w:marBottom w:val="0"/>
                      <w:divBdr>
                        <w:top w:val="none" w:sz="0" w:space="0" w:color="auto"/>
                        <w:left w:val="none" w:sz="0" w:space="0" w:color="auto"/>
                        <w:bottom w:val="none" w:sz="0" w:space="0" w:color="auto"/>
                        <w:right w:val="none" w:sz="0" w:space="0" w:color="auto"/>
                      </w:divBdr>
                      <w:divsChild>
                        <w:div w:id="153491342">
                          <w:marLeft w:val="0"/>
                          <w:marRight w:val="0"/>
                          <w:marTop w:val="0"/>
                          <w:marBottom w:val="300"/>
                          <w:divBdr>
                            <w:top w:val="none" w:sz="0" w:space="0" w:color="auto"/>
                            <w:left w:val="none" w:sz="0" w:space="0" w:color="auto"/>
                            <w:bottom w:val="none" w:sz="0" w:space="0" w:color="auto"/>
                            <w:right w:val="none" w:sz="0" w:space="0" w:color="auto"/>
                          </w:divBdr>
                        </w:div>
                      </w:divsChild>
                    </w:div>
                    <w:div w:id="678854278">
                      <w:marLeft w:val="0"/>
                      <w:marRight w:val="0"/>
                      <w:marTop w:val="0"/>
                      <w:marBottom w:val="0"/>
                      <w:divBdr>
                        <w:top w:val="none" w:sz="0" w:space="0" w:color="auto"/>
                        <w:left w:val="none" w:sz="0" w:space="0" w:color="auto"/>
                        <w:bottom w:val="none" w:sz="0" w:space="0" w:color="auto"/>
                        <w:right w:val="none" w:sz="0" w:space="0" w:color="auto"/>
                      </w:divBdr>
                    </w:div>
                    <w:div w:id="344671548">
                      <w:marLeft w:val="0"/>
                      <w:marRight w:val="0"/>
                      <w:marTop w:val="0"/>
                      <w:marBottom w:val="0"/>
                      <w:divBdr>
                        <w:top w:val="none" w:sz="0" w:space="0" w:color="auto"/>
                        <w:left w:val="none" w:sz="0" w:space="0" w:color="auto"/>
                        <w:bottom w:val="none" w:sz="0" w:space="0" w:color="auto"/>
                        <w:right w:val="none" w:sz="0" w:space="0" w:color="auto"/>
                      </w:divBdr>
                    </w:div>
                    <w:div w:id="487330366">
                      <w:marLeft w:val="0"/>
                      <w:marRight w:val="0"/>
                      <w:marTop w:val="0"/>
                      <w:marBottom w:val="0"/>
                      <w:divBdr>
                        <w:top w:val="none" w:sz="0" w:space="0" w:color="auto"/>
                        <w:left w:val="none" w:sz="0" w:space="0" w:color="auto"/>
                        <w:bottom w:val="none" w:sz="0" w:space="0" w:color="auto"/>
                        <w:right w:val="none" w:sz="0" w:space="0" w:color="auto"/>
                      </w:divBdr>
                    </w:div>
                    <w:div w:id="1830369601">
                      <w:marLeft w:val="0"/>
                      <w:marRight w:val="0"/>
                      <w:marTop w:val="0"/>
                      <w:marBottom w:val="0"/>
                      <w:divBdr>
                        <w:top w:val="none" w:sz="0" w:space="0" w:color="auto"/>
                        <w:left w:val="none" w:sz="0" w:space="0" w:color="auto"/>
                        <w:bottom w:val="none" w:sz="0" w:space="0" w:color="auto"/>
                        <w:right w:val="none" w:sz="0" w:space="0" w:color="auto"/>
                      </w:divBdr>
                      <w:divsChild>
                        <w:div w:id="1744713538">
                          <w:marLeft w:val="0"/>
                          <w:marRight w:val="0"/>
                          <w:marTop w:val="0"/>
                          <w:marBottom w:val="300"/>
                          <w:divBdr>
                            <w:top w:val="none" w:sz="0" w:space="0" w:color="auto"/>
                            <w:left w:val="none" w:sz="0" w:space="0" w:color="auto"/>
                            <w:bottom w:val="none" w:sz="0" w:space="0" w:color="auto"/>
                            <w:right w:val="none" w:sz="0" w:space="0" w:color="auto"/>
                          </w:divBdr>
                        </w:div>
                      </w:divsChild>
                    </w:div>
                    <w:div w:id="2137017748">
                      <w:marLeft w:val="0"/>
                      <w:marRight w:val="0"/>
                      <w:marTop w:val="0"/>
                      <w:marBottom w:val="0"/>
                      <w:divBdr>
                        <w:top w:val="none" w:sz="0" w:space="0" w:color="auto"/>
                        <w:left w:val="none" w:sz="0" w:space="0" w:color="auto"/>
                        <w:bottom w:val="none" w:sz="0" w:space="0" w:color="auto"/>
                        <w:right w:val="none" w:sz="0" w:space="0" w:color="auto"/>
                      </w:divBdr>
                    </w:div>
                    <w:div w:id="1133018124">
                      <w:marLeft w:val="0"/>
                      <w:marRight w:val="0"/>
                      <w:marTop w:val="0"/>
                      <w:marBottom w:val="0"/>
                      <w:divBdr>
                        <w:top w:val="none" w:sz="0" w:space="0" w:color="auto"/>
                        <w:left w:val="none" w:sz="0" w:space="0" w:color="auto"/>
                        <w:bottom w:val="none" w:sz="0" w:space="0" w:color="auto"/>
                        <w:right w:val="none" w:sz="0" w:space="0" w:color="auto"/>
                      </w:divBdr>
                    </w:div>
                  </w:divsChild>
                </w:div>
                <w:div w:id="804616022">
                  <w:marLeft w:val="0"/>
                  <w:marRight w:val="0"/>
                  <w:marTop w:val="0"/>
                  <w:marBottom w:val="0"/>
                  <w:divBdr>
                    <w:top w:val="none" w:sz="0" w:space="0" w:color="auto"/>
                    <w:left w:val="none" w:sz="0" w:space="0" w:color="auto"/>
                    <w:bottom w:val="none" w:sz="0" w:space="0" w:color="auto"/>
                    <w:right w:val="none" w:sz="0" w:space="0" w:color="auto"/>
                  </w:divBdr>
                </w:div>
                <w:div w:id="1015886795">
                  <w:marLeft w:val="0"/>
                  <w:marRight w:val="0"/>
                  <w:marTop w:val="0"/>
                  <w:marBottom w:val="0"/>
                  <w:divBdr>
                    <w:top w:val="none" w:sz="0" w:space="0" w:color="auto"/>
                    <w:left w:val="none" w:sz="0" w:space="0" w:color="auto"/>
                    <w:bottom w:val="none" w:sz="0" w:space="0" w:color="auto"/>
                    <w:right w:val="none" w:sz="0" w:space="0" w:color="auto"/>
                  </w:divBdr>
                  <w:divsChild>
                    <w:div w:id="1224365723">
                      <w:marLeft w:val="0"/>
                      <w:marRight w:val="0"/>
                      <w:marTop w:val="0"/>
                      <w:marBottom w:val="0"/>
                      <w:divBdr>
                        <w:top w:val="none" w:sz="0" w:space="0" w:color="auto"/>
                        <w:left w:val="none" w:sz="0" w:space="0" w:color="auto"/>
                        <w:bottom w:val="none" w:sz="0" w:space="0" w:color="auto"/>
                        <w:right w:val="none" w:sz="0" w:space="0" w:color="auto"/>
                      </w:divBdr>
                    </w:div>
                    <w:div w:id="694430314">
                      <w:marLeft w:val="0"/>
                      <w:marRight w:val="0"/>
                      <w:marTop w:val="0"/>
                      <w:marBottom w:val="0"/>
                      <w:divBdr>
                        <w:top w:val="none" w:sz="0" w:space="0" w:color="auto"/>
                        <w:left w:val="none" w:sz="0" w:space="0" w:color="auto"/>
                        <w:bottom w:val="none" w:sz="0" w:space="0" w:color="auto"/>
                        <w:right w:val="none" w:sz="0" w:space="0" w:color="auto"/>
                      </w:divBdr>
                    </w:div>
                    <w:div w:id="778724514">
                      <w:marLeft w:val="0"/>
                      <w:marRight w:val="0"/>
                      <w:marTop w:val="0"/>
                      <w:marBottom w:val="0"/>
                      <w:divBdr>
                        <w:top w:val="none" w:sz="0" w:space="0" w:color="auto"/>
                        <w:left w:val="none" w:sz="0" w:space="0" w:color="auto"/>
                        <w:bottom w:val="none" w:sz="0" w:space="0" w:color="auto"/>
                        <w:right w:val="none" w:sz="0" w:space="0" w:color="auto"/>
                      </w:divBdr>
                    </w:div>
                  </w:divsChild>
                </w:div>
                <w:div w:id="318921432">
                  <w:marLeft w:val="0"/>
                  <w:marRight w:val="0"/>
                  <w:marTop w:val="0"/>
                  <w:marBottom w:val="0"/>
                  <w:divBdr>
                    <w:top w:val="none" w:sz="0" w:space="0" w:color="auto"/>
                    <w:left w:val="none" w:sz="0" w:space="0" w:color="auto"/>
                    <w:bottom w:val="none" w:sz="0" w:space="0" w:color="auto"/>
                    <w:right w:val="none" w:sz="0" w:space="0" w:color="auto"/>
                  </w:divBdr>
                </w:div>
                <w:div w:id="815142018">
                  <w:marLeft w:val="0"/>
                  <w:marRight w:val="0"/>
                  <w:marTop w:val="0"/>
                  <w:marBottom w:val="0"/>
                  <w:divBdr>
                    <w:top w:val="none" w:sz="0" w:space="0" w:color="auto"/>
                    <w:left w:val="none" w:sz="0" w:space="0" w:color="auto"/>
                    <w:bottom w:val="none" w:sz="0" w:space="0" w:color="auto"/>
                    <w:right w:val="none" w:sz="0" w:space="0" w:color="auto"/>
                  </w:divBdr>
                  <w:divsChild>
                    <w:div w:id="1030765323">
                      <w:marLeft w:val="0"/>
                      <w:marRight w:val="0"/>
                      <w:marTop w:val="0"/>
                      <w:marBottom w:val="300"/>
                      <w:divBdr>
                        <w:top w:val="none" w:sz="0" w:space="0" w:color="auto"/>
                        <w:left w:val="none" w:sz="0" w:space="0" w:color="auto"/>
                        <w:bottom w:val="none" w:sz="0" w:space="0" w:color="auto"/>
                        <w:right w:val="none" w:sz="0" w:space="0" w:color="auto"/>
                      </w:divBdr>
                    </w:div>
                  </w:divsChild>
                </w:div>
                <w:div w:id="1596404685">
                  <w:marLeft w:val="0"/>
                  <w:marRight w:val="0"/>
                  <w:marTop w:val="0"/>
                  <w:marBottom w:val="0"/>
                  <w:divBdr>
                    <w:top w:val="none" w:sz="0" w:space="0" w:color="auto"/>
                    <w:left w:val="none" w:sz="0" w:space="0" w:color="auto"/>
                    <w:bottom w:val="none" w:sz="0" w:space="0" w:color="auto"/>
                    <w:right w:val="none" w:sz="0" w:space="0" w:color="auto"/>
                  </w:divBdr>
                </w:div>
                <w:div w:id="1470443594">
                  <w:marLeft w:val="0"/>
                  <w:marRight w:val="0"/>
                  <w:marTop w:val="0"/>
                  <w:marBottom w:val="0"/>
                  <w:divBdr>
                    <w:top w:val="none" w:sz="0" w:space="0" w:color="auto"/>
                    <w:left w:val="none" w:sz="0" w:space="0" w:color="auto"/>
                    <w:bottom w:val="none" w:sz="0" w:space="0" w:color="auto"/>
                    <w:right w:val="none" w:sz="0" w:space="0" w:color="auto"/>
                  </w:divBdr>
                </w:div>
                <w:div w:id="841776467">
                  <w:marLeft w:val="0"/>
                  <w:marRight w:val="0"/>
                  <w:marTop w:val="0"/>
                  <w:marBottom w:val="0"/>
                  <w:divBdr>
                    <w:top w:val="none" w:sz="0" w:space="0" w:color="auto"/>
                    <w:left w:val="none" w:sz="0" w:space="0" w:color="auto"/>
                    <w:bottom w:val="none" w:sz="0" w:space="0" w:color="auto"/>
                    <w:right w:val="none" w:sz="0" w:space="0" w:color="auto"/>
                  </w:divBdr>
                  <w:divsChild>
                    <w:div w:id="346442733">
                      <w:marLeft w:val="0"/>
                      <w:marRight w:val="0"/>
                      <w:marTop w:val="0"/>
                      <w:marBottom w:val="0"/>
                      <w:divBdr>
                        <w:top w:val="none" w:sz="0" w:space="0" w:color="auto"/>
                        <w:left w:val="none" w:sz="0" w:space="0" w:color="auto"/>
                        <w:bottom w:val="none" w:sz="0" w:space="0" w:color="auto"/>
                        <w:right w:val="none" w:sz="0" w:space="0" w:color="auto"/>
                      </w:divBdr>
                    </w:div>
                    <w:div w:id="1439450918">
                      <w:marLeft w:val="0"/>
                      <w:marRight w:val="0"/>
                      <w:marTop w:val="0"/>
                      <w:marBottom w:val="0"/>
                      <w:divBdr>
                        <w:top w:val="none" w:sz="0" w:space="0" w:color="auto"/>
                        <w:left w:val="none" w:sz="0" w:space="0" w:color="auto"/>
                        <w:bottom w:val="none" w:sz="0" w:space="0" w:color="auto"/>
                        <w:right w:val="none" w:sz="0" w:space="0" w:color="auto"/>
                      </w:divBdr>
                    </w:div>
                    <w:div w:id="144049996">
                      <w:marLeft w:val="0"/>
                      <w:marRight w:val="0"/>
                      <w:marTop w:val="0"/>
                      <w:marBottom w:val="0"/>
                      <w:divBdr>
                        <w:top w:val="none" w:sz="0" w:space="0" w:color="auto"/>
                        <w:left w:val="none" w:sz="0" w:space="0" w:color="auto"/>
                        <w:bottom w:val="none" w:sz="0" w:space="0" w:color="auto"/>
                        <w:right w:val="none" w:sz="0" w:space="0" w:color="auto"/>
                      </w:divBdr>
                    </w:div>
                    <w:div w:id="1804154835">
                      <w:marLeft w:val="0"/>
                      <w:marRight w:val="0"/>
                      <w:marTop w:val="0"/>
                      <w:marBottom w:val="0"/>
                      <w:divBdr>
                        <w:top w:val="none" w:sz="0" w:space="0" w:color="auto"/>
                        <w:left w:val="none" w:sz="0" w:space="0" w:color="auto"/>
                        <w:bottom w:val="none" w:sz="0" w:space="0" w:color="auto"/>
                        <w:right w:val="none" w:sz="0" w:space="0" w:color="auto"/>
                      </w:divBdr>
                    </w:div>
                  </w:divsChild>
                </w:div>
                <w:div w:id="20171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741732/3210d4e6d1659486cd20eb05741dc10b/" TargetMode="External"/><Relationship Id="rId13" Type="http://schemas.openxmlformats.org/officeDocument/2006/relationships/hyperlink" Target="http://base.garant.ru/77698909/" TargetMode="External"/><Relationship Id="rId18" Type="http://schemas.openxmlformats.org/officeDocument/2006/relationships/hyperlink" Target="http://base.garant.ru/70413268/ce8f9f525a81af4dc02c65b09e8b8ff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base.garant.ru/77675520/ed37ca9887719d12139ce5db7950d018/" TargetMode="External"/><Relationship Id="rId7" Type="http://schemas.openxmlformats.org/officeDocument/2006/relationships/hyperlink" Target="http://base.garant.ru/70413268/" TargetMode="External"/><Relationship Id="rId12" Type="http://schemas.openxmlformats.org/officeDocument/2006/relationships/hyperlink" Target="http://base.garant.ru/74374496/7394b65a9f7bf25734b95f9b4cb5aec0/" TargetMode="External"/><Relationship Id="rId17" Type="http://schemas.openxmlformats.org/officeDocument/2006/relationships/hyperlink" Target="http://base.garant.ru/70413268/ce8f9f525a81af4dc02c65b09e8b8ff2/" TargetMode="External"/><Relationship Id="rId25" Type="http://schemas.openxmlformats.org/officeDocument/2006/relationships/hyperlink" Target="http://base.garant.ru/70413268/" TargetMode="External"/><Relationship Id="rId2" Type="http://schemas.openxmlformats.org/officeDocument/2006/relationships/settings" Target="settings.xml"/><Relationship Id="rId16" Type="http://schemas.openxmlformats.org/officeDocument/2006/relationships/hyperlink" Target="http://base.garant.ru/71225006/" TargetMode="External"/><Relationship Id="rId20" Type="http://schemas.openxmlformats.org/officeDocument/2006/relationships/hyperlink" Target="http://base.garant.ru/72117402/749747a0611dfa39c5d30aab6c8ddab6/" TargetMode="External"/><Relationship Id="rId1" Type="http://schemas.openxmlformats.org/officeDocument/2006/relationships/styles" Target="styles.xml"/><Relationship Id="rId6" Type="http://schemas.openxmlformats.org/officeDocument/2006/relationships/hyperlink" Target="http://base.garant.ru/70164076/" TargetMode="External"/><Relationship Id="rId11" Type="http://schemas.openxmlformats.org/officeDocument/2006/relationships/hyperlink" Target="http://base.garant.ru/57427141/803b1f69ffe44499c516e332e53d7e92/" TargetMode="External"/><Relationship Id="rId24" Type="http://schemas.openxmlformats.org/officeDocument/2006/relationships/hyperlink" Target="http://base.garant.ru/12148567/1b93c134b90c6071b4dc3f495464b753/" TargetMode="External"/><Relationship Id="rId5" Type="http://schemas.openxmlformats.org/officeDocument/2006/relationships/hyperlink" Target="http://base.garant.ru/70413268/ce8f9f525a81af4dc02c65b09e8b8ff2/" TargetMode="External"/><Relationship Id="rId15" Type="http://schemas.openxmlformats.org/officeDocument/2006/relationships/hyperlink" Target="http://base.garant.ru/70291362/7d6bbe1829627ce93319dc72963759a2/" TargetMode="External"/><Relationship Id="rId23" Type="http://schemas.openxmlformats.org/officeDocument/2006/relationships/hyperlink" Target="http://base.garant.ru/70713570/f603383ae26869d04f2a30d975141aa0/" TargetMode="External"/><Relationship Id="rId10" Type="http://schemas.openxmlformats.org/officeDocument/2006/relationships/hyperlink" Target="http://base.garant.ru/71741732/3210d4e6d1659486cd20eb05741dc10b/" TargetMode="External"/><Relationship Id="rId19" Type="http://schemas.openxmlformats.org/officeDocument/2006/relationships/hyperlink" Target="http://base.garant.ru/70413268/ce8f9f525a81af4dc02c65b09e8b8ff2/" TargetMode="External"/><Relationship Id="rId4" Type="http://schemas.openxmlformats.org/officeDocument/2006/relationships/hyperlink" Target="http://base.garant.ru/70291362/7a69fb6632f5876efd3160114758a106/" TargetMode="External"/><Relationship Id="rId9" Type="http://schemas.openxmlformats.org/officeDocument/2006/relationships/hyperlink" Target="http://base.garant.ru/57427141/803b1f69ffe44499c516e332e53d7e92/" TargetMode="External"/><Relationship Id="rId14" Type="http://schemas.openxmlformats.org/officeDocument/2006/relationships/hyperlink" Target="http://base.garant.ru/70291362/547649ff63bad80904f288cab03c5176/" TargetMode="External"/><Relationship Id="rId22" Type="http://schemas.openxmlformats.org/officeDocument/2006/relationships/hyperlink" Target="http://base.garant.ru/70413268/ce8f9f525a81af4dc02c65b09e8b8ff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2566</Words>
  <Characters>14627</Characters>
  <Application>Microsoft Office Word</Application>
  <DocSecurity>0</DocSecurity>
  <Lines>121</Lines>
  <Paragraphs>34</Paragraphs>
  <ScaleCrop>false</ScaleCrop>
  <Company/>
  <LinksUpToDate>false</LinksUpToDate>
  <CharactersWithSpaces>17159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Ефремова</dc:creator>
  <cp:lastModifiedBy>Наталья Ефремова</cp:lastModifiedBy>
  <cp:revision>1</cp:revision>
  <dcterms:created xsi:type="dcterms:W3CDTF">2020-09-17T07:45:00Z</dcterms:created>
  <dcterms:modified xsi:type="dcterms:W3CDTF">2020-09-17T07:46:00Z</dcterms:modified>
</cp:coreProperties>
</file>