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76" w:rsidRDefault="002E4276" w:rsidP="002E4276">
      <w:pPr>
        <w:shd w:val="clear" w:color="auto" w:fill="FFFFFF"/>
        <w:spacing w:after="0" w:line="240" w:lineRule="auto"/>
        <w:jc w:val="center"/>
        <w:outlineLvl w:val="1"/>
        <w:rPr>
          <w:rFonts w:ascii="Times New Roman" w:eastAsia="Times New Roman" w:hAnsi="Times New Roman" w:cs="Times New Roman"/>
          <w:b/>
          <w:color w:val="333333"/>
          <w:sz w:val="28"/>
          <w:szCs w:val="28"/>
          <w:lang w:eastAsia="ru-RU"/>
        </w:rPr>
      </w:pPr>
      <w:r w:rsidRPr="002E4276">
        <w:rPr>
          <w:rFonts w:ascii="Times New Roman" w:eastAsia="Times New Roman" w:hAnsi="Times New Roman" w:cs="Times New Roman"/>
          <w:b/>
          <w:color w:val="333333"/>
          <w:sz w:val="28"/>
          <w:szCs w:val="28"/>
          <w:lang w:eastAsia="ru-RU"/>
        </w:rPr>
        <w:t>Формирование изобразительных умений и навыков у детей младшего дошкольного возраста посредством рисования</w:t>
      </w:r>
    </w:p>
    <w:p w:rsidR="00485AE0" w:rsidRDefault="00485AE0" w:rsidP="00485AE0">
      <w:pPr>
        <w:shd w:val="clear" w:color="auto" w:fill="FFFFFF"/>
        <w:spacing w:after="150" w:line="240" w:lineRule="auto"/>
        <w:rPr>
          <w:rFonts w:ascii="Helvetica" w:eastAsia="Times New Roman" w:hAnsi="Helvetica" w:cs="Helvetica"/>
          <w:color w:val="333333"/>
          <w:sz w:val="21"/>
          <w:szCs w:val="21"/>
          <w:lang w:eastAsia="ru-RU"/>
        </w:rPr>
      </w:pPr>
    </w:p>
    <w:p w:rsidR="00485AE0" w:rsidRDefault="00485AE0" w:rsidP="00485AE0">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Автор: Максименко Н.Н.</w:t>
      </w:r>
    </w:p>
    <w:p w:rsidR="00485AE0" w:rsidRDefault="00485AE0" w:rsidP="00485AE0">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Организация: МАДОУ Д\С № 10 ст.Старовеличковской</w:t>
      </w:r>
    </w:p>
    <w:p w:rsidR="002E4276" w:rsidRPr="002E4276" w:rsidRDefault="002E4276" w:rsidP="002E4276">
      <w:pPr>
        <w:shd w:val="clear" w:color="auto" w:fill="FFFFFF"/>
        <w:spacing w:after="0" w:line="240" w:lineRule="auto"/>
        <w:jc w:val="center"/>
        <w:outlineLvl w:val="1"/>
        <w:rPr>
          <w:rFonts w:ascii="Times New Roman" w:eastAsia="Times New Roman" w:hAnsi="Times New Roman" w:cs="Times New Roman"/>
          <w:b/>
          <w:color w:val="333333"/>
          <w:sz w:val="28"/>
          <w:szCs w:val="28"/>
          <w:lang w:eastAsia="ru-RU"/>
        </w:rPr>
      </w:pP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Изобразительная деятельность  включается в педагогический процесс дошкольного учреждения с первой младшей группы. Наиболее доступными видами изобразительной деятельности для детей этого возраста является рисование.  На занятиях по изобразительной деятельности дети учатся рисовать, узнают, как с помощью карандаша, кисти можно получить простейшие изображения. Этот процесс вызывает у детей большой интерес. Постепенно они начинают понимать содержание своих рисунков.</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У детей младшего дошкольного возраста происходит формирование художественно – образного начала, когда мазками, штрихами передают явление окружающего. Я направляю внимание детей на расположение и характер цветовых пятен, которые в одном случае могут быть «осенними листьями», в другом «белыми снежинками», «яркими огоньками». В зависимости от содержания меняется фон бумаги, на котором рисуют дети: темно – синий, коричневый, голубой, серый. Восприятие фона с цветовым мазком создает сочетание, которое и вызывает у детей ассоциации с образом «осени», «снегопада», «вечерних огней».</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Начиная с первой младшей группы, рисование имеет большое значение не только на занятиях, но и в повседневной жизни. Для этого необходимо создать условия для развития у детей самостоятельности, вызвать у них желание рисовать.</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Рисование в детском саду осуществляется при помощи карандаша или кисти. Это разные материалы, они имеют свою специфику использования и требуют освоения особой техники. Прежде всего, я прививаю детям умение правильно держать карандаш или кисть: тремя пальцами, не очень близко к заточенному концу или ворсу, не сжимая сильно пальцами. Я подвожу детей к пониманию того, что карандашом рисуют, вызываю чувство радости от штрихов и линий, которые они сделали сами. Обращаю их внимание на цвет карандашей, получившихся линий и конфигураций. Постепенно дети все более прочно запоминают и различают 4 цвета: красный, синий, зеленый, желтый. Цвет также вызывает предметные ассоциации. Штрихи  красного цвета дети называют «огоньком», «флагом»; зеленого – «травой», «елочкой»; желтого – «солнышко», «цыпленок» и др.</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 xml:space="preserve">Перед занятием я способствую двигательной активности детей: предлагаю им потопать ножками, прошу кого – либо подойти к мольберту и показать, как он будет рисовать «солнышко», «листочки».  А остальные дети с интересом наблюдают, как их товарищи рисуют, им очень хочется самим взять карандаш, кисть и  рисовать на своем листе. На большом листе я рисую,  например,  елочку или дом, а дети затем зажигают на ветках елки и в </w:t>
      </w:r>
      <w:r w:rsidRPr="002E4276">
        <w:rPr>
          <w:rFonts w:ascii="Times New Roman" w:eastAsia="Times New Roman" w:hAnsi="Times New Roman" w:cs="Times New Roman"/>
          <w:color w:val="333333"/>
          <w:sz w:val="28"/>
          <w:szCs w:val="28"/>
          <w:lang w:eastAsia="ru-RU"/>
        </w:rPr>
        <w:lastRenderedPageBreak/>
        <w:t>окнах дома яркие «огоньки» (рисуют мазками  желтого цвета и т.д.). Благодаря совместным усилиям   создается панорама вечерних огней, нарядная новогодняя елочка.</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Занятие рисованием я провожу в форме игры – драматизации, вызывая у детей интерес к процессу и результату работы. Обучаю детей приемам работы карандашами, красками. Большое внимание  уделяю показу приемов изображения, способов действия с карандашом, кистью. Я часто использую метод пассивных движениями. Он помогает  тем детям, которые боятся взять карандаш или кисть. Действуя рукой ребенка, я учу его рисовать. Подражая мне, дети  постоянно осваивают правильное движение. Надо помнить, что в первой младшей группе особенно велики индивидуальные различия. Если одни дети могут быстро овладеть навыками рисования, то с другими нужно дольше заниматься.</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Изображение формы в рисовании дети осваивают не сразу. В процессе рисования я поощряю стремление ребенка повторять появившееся простые очертания форм, предлагаю назвать их. Если ребенок не отвечает, я не тороплю его с ответом, постепенно он сам назовет, что получилось. Надо помнить, что замысел носит сюжетно – игровой характер, то есть ребенок не все передает изобразительными средствами, многое остается за пределами рисунка. Я подхожу к замыслу ребенка и пытаюсь помочь ему выразить содержание линией, формой, словом, жестом. Побуждаю детей рисовать самые разные предметы, окружающие их  и привлекающие внимание в процессе игр, наблюдений на прогулках, рассматривания, обведения руками по контуру предмета. Практикую рисование палочками на земле, на снегу, мелом на доске, побуждаю детей рисовать то одной, то другой рукой.</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Для осуществления основной задачи  я использую различные приемы обучения. Развивая координацию рук детей, обучаю их наносить определенные линии на бумагу, я в образной форме провожу игру: делая рукой с карандашом однородные ритмичные движения. Сначала более простые (дугообразные, взад – вперед), затем более сложные (вращение на одном месте – клубки), а дети повторяют эти движения. При этом я говорю равномерно: «туда – сюда», «вверх – вниз», а позже называю движения: «дым идет, дым идет» и т.д. Игра такого рода проводится весело и соответствует желанию ребенка, содействует развитию более координированных, смелых и ритмичных движений. Затем дети по своей инициативе охотно повторяют их. Они запоминают и названия, которые я даю полученным штрихам: «дым идет», «дождь капает», «снег падает». Движения и получаемые штрихи, ассоциируются у детей с известными им явлениями. Процесс рисования, отражающий какое – либо явление, наблюдаемое в жизни,  увлекает детей,  и они ищут возможности выразить их в рисунке.</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 xml:space="preserve">В зависимости от содержания задания я предлагаю детям бумагу контрастных цветов. Нарисовать так, как будто солнышко светит в окошко, интереснее и выразительнее,  даю детям бумагу – «окошечки», не белого, а </w:t>
      </w:r>
      <w:r w:rsidRPr="002E4276">
        <w:rPr>
          <w:rFonts w:ascii="Times New Roman" w:eastAsia="Times New Roman" w:hAnsi="Times New Roman" w:cs="Times New Roman"/>
          <w:color w:val="333333"/>
          <w:sz w:val="28"/>
          <w:szCs w:val="28"/>
          <w:lang w:eastAsia="ru-RU"/>
        </w:rPr>
        <w:lastRenderedPageBreak/>
        <w:t>синего цвета. На этом фоне  «солнышко» будет «ярче светить». Я читаю детям стихи, и они радуются «теплому солнышку».</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Использование мною наглядных и словесных методов помогает успешному овладению детьми техническими навыками в рисовании.</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Словесное воздействие повышает не только скорость усвоения навыков, но и их качество. Навыки приобретают осознанный, обобщённый характер.</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Только благодаря слову  движения могут приобрести преднамеренный и сознательный характер, что качественно отличает произвольные движения от непроизвольных.  Дети, понимая, что обозначает то или иное слово, какое движение с ним связано,  в дальнейшем по одному моему словесному указанию  могут правильно выполнить нужное движение.</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На этом этапе обучения техническим навыкам и умениям слово может выступать не только в смысловой функции, но также в интонационно – ритмической. Так я предлагаю детям нарисовать много шариков, регулирую процесс, говоря: «Еще шарик, еще шарик, еще шарик». Эти слова определяют ритм кругообразного вращения рук ребенка, не дают задерживать движения, организуют его во времени.</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Изобразительную деятельность дети осваивают в течение года. Для того чтобы проверить, каков уровень художественного развития, как дети овладели знаниями, умением рисовать, в конце года я предлагаю задания, которые помогают определить, как они научились воспринимать картинки, иллюстрации, эмоционально ли реагируют на них. На занятиях дети изображают предмет круглой или прямоугольной формы. Они должны сами выбрать цвет карандаша, краски. Меня при этом интересуют не только технические навыки и умение детей в работе с материалом, но и выразительность рисунка.</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Важно не упустить возможности, которые открываются в раннем возрасте, необходимо развивать способности ребенка образно воспринимать мир, придумывать новые сюжеты.</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Таким образом, при умелой организации занятий и учете психологических и физиологических особенностей детей 1-3 лет рисование  становится одним из любимых занятий малышей.</w:t>
      </w:r>
    </w:p>
    <w:p w:rsidR="002E4276" w:rsidRPr="002E4276" w:rsidRDefault="002E4276" w:rsidP="002E427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 </w:t>
      </w:r>
      <w:r w:rsidRPr="002E4276">
        <w:rPr>
          <w:rFonts w:ascii="Times New Roman" w:eastAsia="Times New Roman" w:hAnsi="Times New Roman" w:cs="Times New Roman"/>
          <w:b/>
          <w:bCs/>
          <w:color w:val="333333"/>
          <w:sz w:val="28"/>
          <w:szCs w:val="28"/>
          <w:lang w:eastAsia="ru-RU"/>
        </w:rPr>
        <w:t>Список использованной литературы:</w:t>
      </w:r>
    </w:p>
    <w:p w:rsidR="002E4276" w:rsidRPr="002E4276" w:rsidRDefault="002E4276" w:rsidP="002E4276">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Григорьева Г.Г. «Изобразительная деятельность дошкольника»: М. -1997 г.</w:t>
      </w:r>
    </w:p>
    <w:p w:rsidR="002E4276" w:rsidRPr="002E4276" w:rsidRDefault="002E4276" w:rsidP="002E4276">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Казакова Т.Г. «Развивайте у дошкольников творчество»: (конспекты занятий рисованием, лепкой, аппликацией). Пособие для воспитателей детского сада. – М.: «Просвещение», 1985г.</w:t>
      </w:r>
    </w:p>
    <w:p w:rsidR="002E4276" w:rsidRPr="002E4276" w:rsidRDefault="002E4276" w:rsidP="002E4276">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Комарова Т.С. «Методика обучения изобразительной деятельности и конструированию»:М., «Просвещение», 1991 г.</w:t>
      </w:r>
    </w:p>
    <w:p w:rsidR="002E4276" w:rsidRPr="002E4276" w:rsidRDefault="002E4276" w:rsidP="002E4276">
      <w:pPr>
        <w:shd w:val="clear" w:color="auto" w:fill="FFFFFF"/>
        <w:spacing w:after="0" w:line="240" w:lineRule="auto"/>
        <w:ind w:left="360"/>
        <w:rPr>
          <w:rFonts w:ascii="Times New Roman" w:eastAsia="Times New Roman" w:hAnsi="Times New Roman" w:cs="Times New Roman"/>
          <w:color w:val="333333"/>
          <w:sz w:val="28"/>
          <w:szCs w:val="28"/>
          <w:lang w:eastAsia="ru-RU"/>
        </w:rPr>
      </w:pPr>
      <w:r w:rsidRPr="002E4276">
        <w:rPr>
          <w:rFonts w:ascii="Times New Roman" w:eastAsia="Times New Roman" w:hAnsi="Times New Roman" w:cs="Times New Roman"/>
          <w:color w:val="333333"/>
          <w:sz w:val="28"/>
          <w:szCs w:val="28"/>
          <w:lang w:eastAsia="ru-RU"/>
        </w:rPr>
        <w:t> </w:t>
      </w:r>
    </w:p>
    <w:p w:rsidR="00BB6AB5" w:rsidRPr="002E4276" w:rsidRDefault="00BB6AB5" w:rsidP="002E4276">
      <w:pPr>
        <w:spacing w:after="0" w:line="240" w:lineRule="auto"/>
        <w:rPr>
          <w:rFonts w:ascii="Times New Roman" w:hAnsi="Times New Roman" w:cs="Times New Roman"/>
          <w:sz w:val="28"/>
          <w:szCs w:val="28"/>
        </w:rPr>
      </w:pPr>
    </w:p>
    <w:sectPr w:rsidR="00BB6AB5" w:rsidRPr="002E4276" w:rsidSect="00BB6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2572B"/>
    <w:multiLevelType w:val="multilevel"/>
    <w:tmpl w:val="07B6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4276"/>
    <w:rsid w:val="002E4276"/>
    <w:rsid w:val="00485AE0"/>
    <w:rsid w:val="00754906"/>
    <w:rsid w:val="00BB6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AB5"/>
  </w:style>
  <w:style w:type="paragraph" w:styleId="2">
    <w:name w:val="heading 2"/>
    <w:basedOn w:val="a"/>
    <w:link w:val="20"/>
    <w:uiPriority w:val="9"/>
    <w:qFormat/>
    <w:rsid w:val="002E42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427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4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4276"/>
    <w:rPr>
      <w:b/>
      <w:bCs/>
    </w:rPr>
  </w:style>
</w:styles>
</file>

<file path=word/webSettings.xml><?xml version="1.0" encoding="utf-8"?>
<w:webSettings xmlns:r="http://schemas.openxmlformats.org/officeDocument/2006/relationships" xmlns:w="http://schemas.openxmlformats.org/wordprocessingml/2006/main">
  <w:divs>
    <w:div w:id="1122698630">
      <w:bodyDiv w:val="1"/>
      <w:marLeft w:val="0"/>
      <w:marRight w:val="0"/>
      <w:marTop w:val="0"/>
      <w:marBottom w:val="0"/>
      <w:divBdr>
        <w:top w:val="none" w:sz="0" w:space="0" w:color="auto"/>
        <w:left w:val="none" w:sz="0" w:space="0" w:color="auto"/>
        <w:bottom w:val="none" w:sz="0" w:space="0" w:color="auto"/>
        <w:right w:val="none" w:sz="0" w:space="0" w:color="auto"/>
      </w:divBdr>
    </w:div>
    <w:div w:id="15363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1180</Words>
  <Characters>6730</Characters>
  <Application>Microsoft Office Word</Application>
  <DocSecurity>0</DocSecurity>
  <Lines>56</Lines>
  <Paragraphs>15</Paragraphs>
  <ScaleCrop>false</ScaleCrop>
  <Company>Home</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2017-04-15T18:30:00Z</dcterms:created>
  <dcterms:modified xsi:type="dcterms:W3CDTF">2017-04-15T18:36:00Z</dcterms:modified>
</cp:coreProperties>
</file>